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8B" w:rsidRPr="00AB20CB" w:rsidRDefault="00F9398B">
      <w:pPr>
        <w:jc w:val="center"/>
        <w:rPr>
          <w:rFonts w:ascii="Arial Narrow" w:hAnsi="Arial Narrow"/>
          <w:b/>
          <w:snapToGrid w:val="0"/>
          <w:sz w:val="40"/>
        </w:rPr>
      </w:pPr>
      <w:r w:rsidRPr="00AB20CB">
        <w:rPr>
          <w:rFonts w:ascii="Arial Narrow" w:hAnsi="Arial Narrow"/>
          <w:b/>
          <w:snapToGrid w:val="0"/>
          <w:sz w:val="40"/>
        </w:rPr>
        <w:t>Product Engineering Sheet</w:t>
      </w:r>
    </w:p>
    <w:p w:rsidR="00F9398B" w:rsidRPr="00AB20CB" w:rsidRDefault="00F9398B">
      <w:pPr>
        <w:jc w:val="center"/>
        <w:rPr>
          <w:rFonts w:ascii="Arial Narrow" w:hAnsi="Arial Narrow"/>
          <w:b/>
          <w:snapToGrid w:val="0"/>
          <w:sz w:val="24"/>
        </w:rPr>
      </w:pPr>
    </w:p>
    <w:p w:rsidR="00F9398B" w:rsidRPr="00AB20CB" w:rsidRDefault="00F9398B">
      <w:pPr>
        <w:jc w:val="center"/>
        <w:rPr>
          <w:rFonts w:ascii="Arial Narrow" w:hAnsi="Arial Narrow"/>
          <w:b/>
          <w:snapToGrid w:val="0"/>
          <w:sz w:val="26"/>
        </w:rPr>
      </w:pPr>
      <w:r w:rsidRPr="00AB20CB">
        <w:rPr>
          <w:rFonts w:ascii="Arial Narrow" w:hAnsi="Arial Narrow"/>
          <w:b/>
          <w:snapToGrid w:val="0"/>
          <w:sz w:val="26"/>
        </w:rPr>
        <w:t xml:space="preserve">Engineering Specification for </w:t>
      </w:r>
      <w:r w:rsidR="008C29D1" w:rsidRPr="00AB20CB">
        <w:rPr>
          <w:rFonts w:ascii="Arial Narrow" w:hAnsi="Arial Narrow"/>
          <w:b/>
          <w:snapToGrid w:val="0"/>
          <w:sz w:val="26"/>
        </w:rPr>
        <w:t>an Ultrasonic Gas Leak Detector</w:t>
      </w:r>
    </w:p>
    <w:p w:rsidR="00F9398B" w:rsidRPr="00AB20CB" w:rsidRDefault="00F9398B">
      <w:pPr>
        <w:rPr>
          <w:rFonts w:ascii="Arial Narrow" w:hAnsi="Arial Narrow"/>
          <w:b/>
          <w:snapToGrid w:val="0"/>
          <w:sz w:val="21"/>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GENERAL DESCRIPTION</w:t>
      </w:r>
    </w:p>
    <w:p w:rsidR="00D6589D" w:rsidRPr="00AB20CB" w:rsidRDefault="00D6589D" w:rsidP="00D6589D">
      <w:pPr>
        <w:pStyle w:val="TableText"/>
        <w:rPr>
          <w:rFonts w:ascii="Arial Narrow" w:hAnsi="Arial Narrow"/>
          <w:snapToGrid w:val="0"/>
          <w:sz w:val="22"/>
          <w:szCs w:val="22"/>
        </w:rPr>
      </w:pPr>
      <w:r w:rsidRPr="00AB20CB">
        <w:rPr>
          <w:rFonts w:ascii="Arial Narrow" w:hAnsi="Arial Narrow"/>
          <w:snapToGrid w:val="0"/>
          <w:sz w:val="22"/>
          <w:szCs w:val="22"/>
        </w:rPr>
        <w:t xml:space="preserve">The Ultrasonic Gas Leak Detector shall contain microprocessor-based electronics, field connection terminations, Modbus or HART and two 8-A relays in a single explosion-proof housing.  The sensing element shall be a stainless steel microphone with the capability of utilizing </w:t>
      </w:r>
      <w:r w:rsidRPr="00AB20CB">
        <w:rPr>
          <w:rFonts w:ascii="Arial Narrow" w:hAnsi="Arial Narrow" w:cs="MyriadPro-LightSemiCnIt"/>
          <w:color w:val="333333"/>
          <w:sz w:val="22"/>
          <w:szCs w:val="22"/>
        </w:rPr>
        <w:t xml:space="preserve">Artificial Neural Network (ANN) technology to </w:t>
      </w:r>
      <w:r w:rsidRPr="00AB20CB">
        <w:rPr>
          <w:rFonts w:ascii="Arial Narrow" w:hAnsi="Arial Narrow" w:cs="Arial"/>
          <w:sz w:val="22"/>
          <w:szCs w:val="22"/>
        </w:rPr>
        <w:t xml:space="preserve">distinguish gas leaks from background noise. </w:t>
      </w:r>
      <w:r w:rsidRPr="00AB20CB">
        <w:rPr>
          <w:rFonts w:ascii="Arial Narrow" w:hAnsi="Arial Narrow"/>
          <w:snapToGrid w:val="0"/>
          <w:sz w:val="22"/>
          <w:szCs w:val="22"/>
        </w:rPr>
        <w:t xml:space="preserve"> The detector shall be available with a 4-digit </w:t>
      </w:r>
      <w:r w:rsidR="007770F0">
        <w:rPr>
          <w:rFonts w:ascii="Arial Narrow" w:hAnsi="Arial Narrow"/>
          <w:snapToGrid w:val="0"/>
          <w:sz w:val="22"/>
          <w:szCs w:val="22"/>
        </w:rPr>
        <w:t>LED</w:t>
      </w:r>
      <w:r w:rsidR="007770F0" w:rsidRPr="00AB20CB">
        <w:rPr>
          <w:rFonts w:ascii="Arial Narrow" w:hAnsi="Arial Narrow"/>
          <w:snapToGrid w:val="0"/>
          <w:sz w:val="22"/>
          <w:szCs w:val="22"/>
        </w:rPr>
        <w:t xml:space="preserve"> </w:t>
      </w:r>
      <w:r w:rsidRPr="00AB20CB">
        <w:rPr>
          <w:rFonts w:ascii="Arial Narrow" w:hAnsi="Arial Narrow"/>
          <w:snapToGrid w:val="0"/>
          <w:sz w:val="22"/>
          <w:szCs w:val="22"/>
        </w:rPr>
        <w:t xml:space="preserve">display window in the cover. All general setup of the unit shall be made locally on the unit via a magnet. No special PC software shall be needed for setup of the unit. The unit shall be equipped with the 4-20 mA analog output </w:t>
      </w:r>
      <w:proofErr w:type="gramStart"/>
      <w:r w:rsidRPr="00AB20CB">
        <w:rPr>
          <w:rFonts w:ascii="Arial Narrow" w:hAnsi="Arial Narrow"/>
          <w:snapToGrid w:val="0"/>
          <w:sz w:val="22"/>
          <w:szCs w:val="22"/>
        </w:rPr>
        <w:t>signal</w:t>
      </w:r>
      <w:proofErr w:type="gramEnd"/>
      <w:r w:rsidRPr="00AB20CB">
        <w:rPr>
          <w:rFonts w:ascii="Arial Narrow" w:hAnsi="Arial Narrow"/>
          <w:snapToGrid w:val="0"/>
          <w:sz w:val="22"/>
          <w:szCs w:val="22"/>
        </w:rPr>
        <w:t xml:space="preserve"> and be available </w:t>
      </w:r>
      <w:r w:rsidR="007770F0">
        <w:rPr>
          <w:rFonts w:ascii="Arial Narrow" w:hAnsi="Arial Narrow"/>
          <w:snapToGrid w:val="0"/>
          <w:sz w:val="22"/>
          <w:szCs w:val="22"/>
        </w:rPr>
        <w:t>with</w:t>
      </w:r>
      <w:r w:rsidR="007770F0" w:rsidRPr="00AB20CB">
        <w:rPr>
          <w:rFonts w:ascii="Arial Narrow" w:hAnsi="Arial Narrow"/>
          <w:snapToGrid w:val="0"/>
          <w:sz w:val="22"/>
          <w:szCs w:val="22"/>
        </w:rPr>
        <w:t xml:space="preserve"> </w:t>
      </w:r>
      <w:r w:rsidRPr="00AB20CB">
        <w:rPr>
          <w:rFonts w:ascii="Arial Narrow" w:hAnsi="Arial Narrow"/>
          <w:snapToGrid w:val="0"/>
          <w:sz w:val="22"/>
          <w:szCs w:val="22"/>
        </w:rPr>
        <w:t>configurations suited for HART and</w:t>
      </w:r>
      <w:r w:rsidR="007770F0">
        <w:rPr>
          <w:rFonts w:ascii="Arial Narrow" w:hAnsi="Arial Narrow"/>
          <w:snapToGrid w:val="0"/>
          <w:sz w:val="22"/>
          <w:szCs w:val="22"/>
        </w:rPr>
        <w:t>/or</w:t>
      </w:r>
      <w:r w:rsidRPr="00AB20CB">
        <w:rPr>
          <w:rFonts w:ascii="Arial Narrow" w:hAnsi="Arial Narrow"/>
          <w:snapToGrid w:val="0"/>
          <w:sz w:val="22"/>
          <w:szCs w:val="22"/>
        </w:rPr>
        <w:t xml:space="preserve"> Modbus communications.  The detector shall have an external acoustic self-test, testing for external blockages, microphone and electronic defects.  The detector must be certified to CSA, FM, ATEX, </w:t>
      </w:r>
      <w:proofErr w:type="spellStart"/>
      <w:r w:rsidRPr="00AB20CB">
        <w:rPr>
          <w:rFonts w:ascii="Arial Narrow" w:hAnsi="Arial Narrow"/>
          <w:snapToGrid w:val="0"/>
          <w:sz w:val="22"/>
          <w:szCs w:val="22"/>
        </w:rPr>
        <w:t>IECEx</w:t>
      </w:r>
      <w:proofErr w:type="spellEnd"/>
      <w:r w:rsidRPr="00AB20CB">
        <w:rPr>
          <w:rFonts w:ascii="Arial Narrow" w:hAnsi="Arial Narrow"/>
          <w:snapToGrid w:val="0"/>
          <w:sz w:val="22"/>
          <w:szCs w:val="22"/>
        </w:rPr>
        <w:t xml:space="preserve"> standards and have the CE mark. </w:t>
      </w:r>
      <w:r w:rsidR="00A91449" w:rsidRPr="00AB20CB">
        <w:rPr>
          <w:rFonts w:ascii="Arial Narrow" w:hAnsi="Arial Narrow" w:cs="Arial"/>
          <w:sz w:val="22"/>
          <w:szCs w:val="22"/>
        </w:rPr>
        <w:t>The detector housing is cast AISI 316L, acid-proof stainless steel and the ingress protection is IP66 with a NEMA rating of Type 4X.</w:t>
      </w:r>
      <w:r w:rsidRPr="00AB20CB">
        <w:rPr>
          <w:rFonts w:ascii="Arial Narrow" w:hAnsi="Arial Narrow"/>
          <w:snapToGrid w:val="0"/>
          <w:sz w:val="22"/>
          <w:szCs w:val="22"/>
        </w:rPr>
        <w:t xml:space="preserve"> This unit shall be capable of operating in Class I, Division 1, Groups B</w:t>
      </w:r>
      <w:r w:rsidR="00A91449" w:rsidRPr="00AB20CB">
        <w:rPr>
          <w:rFonts w:ascii="Arial Narrow" w:hAnsi="Arial Narrow"/>
          <w:snapToGrid w:val="0"/>
          <w:sz w:val="22"/>
          <w:szCs w:val="22"/>
        </w:rPr>
        <w:t xml:space="preserve">, C, </w:t>
      </w:r>
      <w:r w:rsidRPr="00AB20CB">
        <w:rPr>
          <w:rFonts w:ascii="Arial Narrow" w:hAnsi="Arial Narrow"/>
          <w:snapToGrid w:val="0"/>
          <w:sz w:val="22"/>
          <w:szCs w:val="22"/>
        </w:rPr>
        <w:t>D</w:t>
      </w:r>
      <w:r w:rsidR="007E6A72">
        <w:rPr>
          <w:rFonts w:ascii="Arial Narrow" w:hAnsi="Arial Narrow"/>
          <w:snapToGrid w:val="0"/>
          <w:sz w:val="22"/>
          <w:szCs w:val="22"/>
        </w:rPr>
        <w:t>;</w:t>
      </w:r>
      <w:r w:rsidR="00A91449" w:rsidRPr="00AB20CB">
        <w:rPr>
          <w:rFonts w:ascii="Arial Narrow" w:hAnsi="Arial Narrow"/>
          <w:snapToGrid w:val="0"/>
          <w:sz w:val="22"/>
          <w:szCs w:val="22"/>
        </w:rPr>
        <w:t xml:space="preserve"> </w:t>
      </w:r>
      <w:proofErr w:type="gramStart"/>
      <w:r w:rsidR="00A91449" w:rsidRPr="00AB20CB">
        <w:rPr>
          <w:rFonts w:ascii="Arial Narrow" w:hAnsi="Arial Narrow" w:cs="MyriadPro-LightSemiCn"/>
          <w:color w:val="333333"/>
          <w:sz w:val="22"/>
          <w:szCs w:val="22"/>
        </w:rPr>
        <w:t>Ex</w:t>
      </w:r>
      <w:proofErr w:type="gramEnd"/>
      <w:r w:rsidR="00A91449" w:rsidRPr="00AB20CB">
        <w:rPr>
          <w:rFonts w:ascii="Arial Narrow" w:hAnsi="Arial Narrow" w:cs="MyriadPro-LightSemiCn"/>
          <w:color w:val="333333"/>
          <w:sz w:val="22"/>
          <w:szCs w:val="22"/>
        </w:rPr>
        <w:t xml:space="preserve"> d </w:t>
      </w:r>
      <w:proofErr w:type="spellStart"/>
      <w:r w:rsidR="00A91449" w:rsidRPr="00AB20CB">
        <w:rPr>
          <w:rFonts w:ascii="Arial Narrow" w:hAnsi="Arial Narrow" w:cs="MyriadPro-LightSemiCn"/>
          <w:color w:val="333333"/>
          <w:sz w:val="22"/>
          <w:szCs w:val="22"/>
        </w:rPr>
        <w:t>ia</w:t>
      </w:r>
      <w:proofErr w:type="spellEnd"/>
      <w:r w:rsidR="00A91449" w:rsidRPr="00AB20CB">
        <w:rPr>
          <w:rFonts w:ascii="Arial Narrow" w:hAnsi="Arial Narrow" w:cs="MyriadPro-LightSemiCn"/>
          <w:color w:val="333333"/>
          <w:sz w:val="22"/>
          <w:szCs w:val="22"/>
        </w:rPr>
        <w:t xml:space="preserve"> IIB+H</w:t>
      </w:r>
      <w:r w:rsidR="00A91449" w:rsidRPr="00700D1F">
        <w:rPr>
          <w:rFonts w:ascii="Arial Narrow" w:hAnsi="Arial Narrow" w:cs="MyriadPro-LightSemiCn"/>
          <w:color w:val="333333"/>
          <w:sz w:val="22"/>
          <w:szCs w:val="22"/>
          <w:vertAlign w:val="subscript"/>
        </w:rPr>
        <w:t>2</w:t>
      </w:r>
      <w:r w:rsidRPr="00AB20CB">
        <w:rPr>
          <w:rFonts w:ascii="Arial Narrow" w:hAnsi="Arial Narrow"/>
          <w:snapToGrid w:val="0"/>
          <w:sz w:val="22"/>
          <w:szCs w:val="22"/>
        </w:rPr>
        <w:t>, T6, hazardous classified locations.  Further, the detector shall be suitable for SIL 3 environments.</w:t>
      </w:r>
    </w:p>
    <w:p w:rsidR="0062664F" w:rsidRPr="00AB20CB" w:rsidRDefault="0062664F" w:rsidP="00E20093">
      <w:pPr>
        <w:pStyle w:val="TableText"/>
        <w:jc w:val="left"/>
        <w:rPr>
          <w:rFonts w:ascii="Arial Narrow" w:hAnsi="Arial Narrow"/>
          <w:snapToGrid w:val="0"/>
          <w:sz w:val="22"/>
          <w:szCs w:val="22"/>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CALIBRATION</w:t>
      </w:r>
      <w:r w:rsidR="00A91449" w:rsidRPr="00AB20CB">
        <w:rPr>
          <w:rFonts w:ascii="Arial Narrow" w:hAnsi="Arial Narrow"/>
          <w:b/>
          <w:snapToGrid w:val="0"/>
          <w:sz w:val="22"/>
          <w:szCs w:val="22"/>
        </w:rPr>
        <w:t xml:space="preserve"> AND TESTING</w:t>
      </w:r>
    </w:p>
    <w:p w:rsidR="00F9398B" w:rsidRPr="00AB20CB" w:rsidRDefault="00A91449" w:rsidP="00A91449">
      <w:pPr>
        <w:jc w:val="both"/>
        <w:rPr>
          <w:rFonts w:ascii="Arial Narrow" w:hAnsi="Arial Narrow"/>
          <w:snapToGrid w:val="0"/>
          <w:sz w:val="22"/>
          <w:szCs w:val="22"/>
        </w:rPr>
      </w:pPr>
      <w:r w:rsidRPr="00AB20CB">
        <w:rPr>
          <w:rFonts w:ascii="Arial Narrow" w:hAnsi="Arial Narrow" w:cs="Arial"/>
          <w:sz w:val="22"/>
          <w:szCs w:val="22"/>
        </w:rPr>
        <w:t>If calibration is required for regular plant maintenance, t</w:t>
      </w:r>
      <w:r w:rsidR="00F9398B" w:rsidRPr="00AB20CB">
        <w:rPr>
          <w:rFonts w:ascii="Arial Narrow" w:hAnsi="Arial Narrow"/>
          <w:snapToGrid w:val="0"/>
          <w:color w:val="000000"/>
          <w:sz w:val="22"/>
          <w:szCs w:val="22"/>
        </w:rPr>
        <w:t xml:space="preserve">his unit shall be capable of calibration without having to de-classify an area and without any adjustments by the operator. </w:t>
      </w:r>
      <w:r w:rsidR="009820D0" w:rsidRPr="00AB20CB">
        <w:rPr>
          <w:rFonts w:ascii="Arial Narrow" w:hAnsi="Arial Narrow"/>
          <w:snapToGrid w:val="0"/>
          <w:color w:val="000000"/>
          <w:sz w:val="22"/>
          <w:szCs w:val="22"/>
        </w:rPr>
        <w:t xml:space="preserve"> </w:t>
      </w:r>
      <w:r w:rsidR="00F9398B" w:rsidRPr="00AB20CB">
        <w:rPr>
          <w:rFonts w:ascii="Arial Narrow" w:hAnsi="Arial Narrow"/>
          <w:snapToGrid w:val="0"/>
          <w:color w:val="000000"/>
          <w:sz w:val="22"/>
          <w:szCs w:val="22"/>
        </w:rPr>
        <w:t xml:space="preserve">Calibration shall be initiated by the application of </w:t>
      </w:r>
      <w:r w:rsidR="009820D0" w:rsidRPr="00AB20CB">
        <w:rPr>
          <w:rFonts w:ascii="Arial Narrow" w:hAnsi="Arial Narrow"/>
          <w:snapToGrid w:val="0"/>
          <w:color w:val="000000"/>
          <w:sz w:val="22"/>
          <w:szCs w:val="22"/>
        </w:rPr>
        <w:t>a</w:t>
      </w:r>
      <w:r w:rsidRPr="00AB20CB">
        <w:rPr>
          <w:rFonts w:ascii="Arial Narrow" w:hAnsi="Arial Narrow"/>
          <w:snapToGrid w:val="0"/>
          <w:color w:val="000000"/>
          <w:sz w:val="22"/>
          <w:szCs w:val="22"/>
        </w:rPr>
        <w:t xml:space="preserve"> calibrated</w:t>
      </w:r>
      <w:r w:rsidR="009820D0" w:rsidRPr="00AB20CB">
        <w:rPr>
          <w:rFonts w:ascii="Arial Narrow" w:hAnsi="Arial Narrow"/>
          <w:snapToGrid w:val="0"/>
          <w:color w:val="000000"/>
          <w:sz w:val="22"/>
          <w:szCs w:val="22"/>
        </w:rPr>
        <w:t xml:space="preserve"> test and calibration uni</w:t>
      </w:r>
      <w:r w:rsidR="009820D0" w:rsidRPr="00AB20CB">
        <w:rPr>
          <w:rFonts w:ascii="Arial Narrow" w:hAnsi="Arial Narrow"/>
          <w:snapToGrid w:val="0"/>
          <w:sz w:val="22"/>
          <w:szCs w:val="22"/>
        </w:rPr>
        <w:t>t.</w:t>
      </w:r>
      <w:r w:rsidRPr="00AB20CB">
        <w:rPr>
          <w:rFonts w:ascii="Arial Narrow" w:hAnsi="Arial Narrow"/>
          <w:snapToGrid w:val="0"/>
          <w:sz w:val="22"/>
          <w:szCs w:val="22"/>
        </w:rPr>
        <w:t xml:space="preserve"> </w:t>
      </w:r>
      <w:r w:rsidRPr="00AB20CB">
        <w:rPr>
          <w:rFonts w:ascii="Arial Narrow" w:hAnsi="Arial Narrow" w:cs="Arial"/>
          <w:sz w:val="22"/>
          <w:szCs w:val="22"/>
        </w:rPr>
        <w:t xml:space="preserve">If </w:t>
      </w:r>
      <w:r w:rsidR="007770F0">
        <w:rPr>
          <w:rFonts w:ascii="Arial Narrow" w:hAnsi="Arial Narrow" w:cs="Arial"/>
          <w:sz w:val="22"/>
          <w:szCs w:val="22"/>
        </w:rPr>
        <w:t>a gas check</w:t>
      </w:r>
      <w:r w:rsidR="007770F0" w:rsidRPr="00AB20CB">
        <w:rPr>
          <w:rFonts w:ascii="Arial Narrow" w:hAnsi="Arial Narrow" w:cs="Arial"/>
          <w:sz w:val="22"/>
          <w:szCs w:val="22"/>
        </w:rPr>
        <w:t xml:space="preserve"> </w:t>
      </w:r>
      <w:r w:rsidRPr="00AB20CB">
        <w:rPr>
          <w:rFonts w:ascii="Arial Narrow" w:hAnsi="Arial Narrow" w:cs="Arial"/>
          <w:sz w:val="22"/>
          <w:szCs w:val="22"/>
        </w:rPr>
        <w:t>is required for regular plant maintenance, this unit shall be capable of testing by means of a bump test unit</w:t>
      </w:r>
      <w:r w:rsidR="007770F0">
        <w:rPr>
          <w:rFonts w:ascii="Arial Narrow" w:hAnsi="Arial Narrow" w:cs="Arial"/>
          <w:sz w:val="22"/>
          <w:szCs w:val="22"/>
        </w:rPr>
        <w:t>.</w:t>
      </w:r>
    </w:p>
    <w:p w:rsidR="00F9398B" w:rsidRPr="00AB20CB" w:rsidRDefault="00F9398B">
      <w:pPr>
        <w:rPr>
          <w:rFonts w:ascii="Arial Narrow" w:hAnsi="Arial Narrow"/>
          <w:b/>
          <w:snapToGrid w:val="0"/>
          <w:sz w:val="21"/>
        </w:rPr>
      </w:pPr>
    </w:p>
    <w:p w:rsidR="00B16F2A" w:rsidRPr="00AB20CB" w:rsidRDefault="00B16F2A" w:rsidP="00B16F2A">
      <w:pPr>
        <w:rPr>
          <w:rFonts w:ascii="Arial Narrow" w:hAnsi="Arial Narrow"/>
          <w:b/>
          <w:snapToGrid w:val="0"/>
          <w:sz w:val="22"/>
          <w:szCs w:val="22"/>
        </w:rPr>
      </w:pPr>
      <w:r w:rsidRPr="00AB20CB">
        <w:rPr>
          <w:rFonts w:ascii="Arial Narrow" w:hAnsi="Arial Narrow"/>
          <w:b/>
          <w:snapToGrid w:val="0"/>
          <w:sz w:val="22"/>
          <w:szCs w:val="22"/>
        </w:rPr>
        <w:t>SENSOR SPECIFICATIONS</w:t>
      </w:r>
    </w:p>
    <w:p w:rsidR="00B16F2A" w:rsidRPr="00AB20CB" w:rsidRDefault="00B16F2A" w:rsidP="00F4753E">
      <w:pPr>
        <w:jc w:val="both"/>
        <w:rPr>
          <w:rFonts w:ascii="Arial Narrow" w:hAnsi="Arial Narrow"/>
          <w:snapToGrid w:val="0"/>
          <w:sz w:val="22"/>
          <w:szCs w:val="22"/>
        </w:rPr>
      </w:pPr>
      <w:r w:rsidRPr="00AB20CB">
        <w:rPr>
          <w:rFonts w:ascii="Arial Narrow" w:hAnsi="Arial Narrow"/>
          <w:snapToGrid w:val="0"/>
          <w:sz w:val="22"/>
          <w:szCs w:val="22"/>
        </w:rPr>
        <w:t xml:space="preserve">The </w:t>
      </w:r>
      <w:r w:rsidR="0060378B" w:rsidRPr="00AB20CB">
        <w:rPr>
          <w:rFonts w:ascii="Arial Narrow" w:hAnsi="Arial Narrow"/>
          <w:snapToGrid w:val="0"/>
          <w:sz w:val="22"/>
          <w:szCs w:val="22"/>
        </w:rPr>
        <w:t>ultrasonic gas leak detector shall be suitable for measuring sound pressure level (S</w:t>
      </w:r>
      <w:r w:rsidR="00A46D3A" w:rsidRPr="00AB20CB">
        <w:rPr>
          <w:rFonts w:ascii="Arial Narrow" w:hAnsi="Arial Narrow"/>
          <w:snapToGrid w:val="0"/>
          <w:sz w:val="22"/>
          <w:szCs w:val="22"/>
        </w:rPr>
        <w:t>PL) in the dynamic range of 44 – 120</w:t>
      </w:r>
      <w:r w:rsidR="0060378B" w:rsidRPr="00AB20CB">
        <w:rPr>
          <w:rFonts w:ascii="Arial Narrow" w:hAnsi="Arial Narrow"/>
          <w:snapToGrid w:val="0"/>
          <w:sz w:val="22"/>
          <w:szCs w:val="22"/>
        </w:rPr>
        <w:t xml:space="preserve"> d</w:t>
      </w:r>
      <w:r w:rsidR="00A46D3A" w:rsidRPr="00AB20CB">
        <w:rPr>
          <w:rFonts w:ascii="Arial Narrow" w:hAnsi="Arial Narrow"/>
          <w:snapToGrid w:val="0"/>
          <w:sz w:val="22"/>
          <w:szCs w:val="22"/>
        </w:rPr>
        <w:t>B within a frequency range of 12</w:t>
      </w:r>
      <w:r w:rsidR="0060378B" w:rsidRPr="00AB20CB">
        <w:rPr>
          <w:rFonts w:ascii="Arial Narrow" w:hAnsi="Arial Narrow"/>
          <w:snapToGrid w:val="0"/>
          <w:sz w:val="22"/>
          <w:szCs w:val="22"/>
        </w:rPr>
        <w:t xml:space="preserve"> – 70 kHz</w:t>
      </w:r>
      <w:r w:rsidRPr="00AB20CB">
        <w:rPr>
          <w:rFonts w:ascii="Arial Narrow" w:hAnsi="Arial Narrow"/>
          <w:snapToGrid w:val="0"/>
          <w:sz w:val="22"/>
          <w:szCs w:val="22"/>
        </w:rPr>
        <w:t xml:space="preserve">.  It shall </w:t>
      </w:r>
      <w:r w:rsidR="0060378B" w:rsidRPr="00AB20CB">
        <w:rPr>
          <w:rFonts w:ascii="Arial Narrow" w:hAnsi="Arial Narrow"/>
          <w:snapToGrid w:val="0"/>
          <w:sz w:val="22"/>
          <w:szCs w:val="22"/>
        </w:rPr>
        <w:t xml:space="preserve">be accurate to </w:t>
      </w:r>
      <w:r w:rsidR="0060378B" w:rsidRPr="00AB20CB">
        <w:rPr>
          <w:rFonts w:ascii="Arial Narrow" w:hAnsi="Arial Narrow"/>
          <w:snapToGrid w:val="0"/>
          <w:sz w:val="22"/>
          <w:szCs w:val="22"/>
        </w:rPr>
        <w:sym w:font="Symbol" w:char="F0B1"/>
      </w:r>
      <w:r w:rsidR="0060378B" w:rsidRPr="00AB20CB">
        <w:rPr>
          <w:rFonts w:ascii="Arial Narrow" w:hAnsi="Arial Narrow"/>
          <w:snapToGrid w:val="0"/>
          <w:sz w:val="22"/>
          <w:szCs w:val="22"/>
        </w:rPr>
        <w:t xml:space="preserve"> 3 dB</w:t>
      </w:r>
      <w:r w:rsidRPr="00AB20CB">
        <w:rPr>
          <w:rFonts w:ascii="Arial Narrow" w:hAnsi="Arial Narrow"/>
          <w:snapToGrid w:val="0"/>
          <w:sz w:val="22"/>
          <w:szCs w:val="22"/>
        </w:rPr>
        <w:t>.</w:t>
      </w:r>
      <w:r w:rsidR="00A46D3A" w:rsidRPr="00AB20CB">
        <w:rPr>
          <w:rFonts w:ascii="Arial Narrow" w:hAnsi="Arial Narrow"/>
          <w:snapToGrid w:val="0"/>
          <w:sz w:val="22"/>
          <w:szCs w:val="22"/>
        </w:rPr>
        <w:t xml:space="preserve"> The ultrasonic gas leak detector shall be capable to utilize </w:t>
      </w:r>
      <w:r w:rsidR="00F4753E" w:rsidRPr="00AB20CB">
        <w:rPr>
          <w:rFonts w:ascii="Arial Narrow" w:hAnsi="Arial Narrow" w:cs="MyriadPro-LightSemiCnIt"/>
          <w:color w:val="333333"/>
          <w:sz w:val="22"/>
          <w:szCs w:val="22"/>
        </w:rPr>
        <w:t xml:space="preserve">Artificial Neural Network technology to </w:t>
      </w:r>
      <w:r w:rsidR="00F4753E" w:rsidRPr="00AB20CB">
        <w:rPr>
          <w:rFonts w:ascii="Arial Narrow" w:hAnsi="Arial Narrow" w:cs="Arial"/>
          <w:sz w:val="22"/>
          <w:szCs w:val="22"/>
        </w:rPr>
        <w:t>distinguish gas leaks from background noise.</w:t>
      </w:r>
    </w:p>
    <w:p w:rsidR="00B16F2A" w:rsidRPr="00AB20CB" w:rsidRDefault="00B16F2A">
      <w:pPr>
        <w:rPr>
          <w:rFonts w:ascii="Arial Narrow" w:hAnsi="Arial Narrow"/>
          <w:b/>
          <w:snapToGrid w:val="0"/>
          <w:sz w:val="21"/>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MALFUNCTION INDICATIONS</w:t>
      </w:r>
    </w:p>
    <w:p w:rsidR="00F9398B" w:rsidRPr="00AB20CB" w:rsidRDefault="00F9398B">
      <w:pPr>
        <w:rPr>
          <w:rFonts w:ascii="Arial Narrow" w:hAnsi="Arial Narrow"/>
          <w:snapToGrid w:val="0"/>
          <w:sz w:val="22"/>
          <w:szCs w:val="22"/>
        </w:rPr>
      </w:pPr>
      <w:r w:rsidRPr="00AB20CB">
        <w:rPr>
          <w:rFonts w:ascii="Arial Narrow" w:hAnsi="Arial Narrow"/>
          <w:snapToGrid w:val="0"/>
          <w:color w:val="000000"/>
          <w:sz w:val="22"/>
          <w:szCs w:val="22"/>
        </w:rPr>
        <w:t>The malfunction indications shall be a remote analog signal indication</w:t>
      </w:r>
      <w:r w:rsidR="00E20093" w:rsidRPr="00AB20CB">
        <w:rPr>
          <w:rFonts w:ascii="Arial Narrow" w:hAnsi="Arial Narrow"/>
          <w:snapToGrid w:val="0"/>
          <w:color w:val="000000"/>
          <w:sz w:val="22"/>
          <w:szCs w:val="22"/>
        </w:rPr>
        <w:t xml:space="preserve"> uniquely different than the operational signal </w:t>
      </w:r>
      <w:r w:rsidRPr="00AB20CB">
        <w:rPr>
          <w:rFonts w:ascii="Arial Narrow" w:hAnsi="Arial Narrow"/>
          <w:snapToGrid w:val="0"/>
          <w:color w:val="000000"/>
          <w:sz w:val="22"/>
          <w:szCs w:val="22"/>
        </w:rPr>
        <w:t>and a visi</w:t>
      </w:r>
      <w:r w:rsidRPr="00AB20CB">
        <w:rPr>
          <w:rFonts w:ascii="Arial Narrow" w:hAnsi="Arial Narrow"/>
          <w:snapToGrid w:val="0"/>
          <w:sz w:val="22"/>
          <w:szCs w:val="22"/>
        </w:rPr>
        <w:t xml:space="preserve">ble signal to the operator. </w:t>
      </w:r>
      <w:r w:rsidR="0060378B" w:rsidRPr="00AB20CB">
        <w:rPr>
          <w:rFonts w:ascii="Arial Narrow" w:hAnsi="Arial Narrow"/>
          <w:snapToGrid w:val="0"/>
          <w:sz w:val="22"/>
          <w:szCs w:val="22"/>
        </w:rPr>
        <w:t xml:space="preserve"> </w:t>
      </w:r>
      <w:r w:rsidRPr="00AB20CB">
        <w:rPr>
          <w:rFonts w:ascii="Arial Narrow" w:hAnsi="Arial Narrow"/>
          <w:snapToGrid w:val="0"/>
          <w:sz w:val="22"/>
          <w:szCs w:val="22"/>
        </w:rPr>
        <w:t>The malfunction conditions that are monitored shall be:</w:t>
      </w:r>
    </w:p>
    <w:p w:rsidR="00CA1A6B" w:rsidRPr="00AB20CB" w:rsidRDefault="00CA1A6B" w:rsidP="002D7352">
      <w:pPr>
        <w:ind w:left="1440"/>
        <w:rPr>
          <w:rFonts w:ascii="Arial Narrow" w:hAnsi="Arial Narrow"/>
          <w:snapToGrid w:val="0"/>
          <w:sz w:val="22"/>
          <w:szCs w:val="22"/>
        </w:rPr>
      </w:pPr>
      <w:r w:rsidRPr="00AB20CB">
        <w:rPr>
          <w:rFonts w:ascii="Arial Narrow" w:hAnsi="Arial Narrow"/>
          <w:snapToGrid w:val="0"/>
          <w:sz w:val="22"/>
          <w:szCs w:val="22"/>
        </w:rPr>
        <w:t>-</w:t>
      </w:r>
      <w:r w:rsidR="007770F0">
        <w:rPr>
          <w:rFonts w:ascii="Arial Narrow" w:hAnsi="Arial Narrow"/>
          <w:snapToGrid w:val="0"/>
          <w:sz w:val="22"/>
          <w:szCs w:val="22"/>
        </w:rPr>
        <w:t xml:space="preserve"> </w:t>
      </w:r>
      <w:r w:rsidR="0060378B" w:rsidRPr="00AB20CB">
        <w:rPr>
          <w:rFonts w:ascii="Arial Narrow" w:hAnsi="Arial Narrow"/>
          <w:snapToGrid w:val="0"/>
          <w:sz w:val="22"/>
          <w:szCs w:val="22"/>
        </w:rPr>
        <w:t>Pulsed acoustic error</w:t>
      </w:r>
      <w:r w:rsidR="00F4753E" w:rsidRPr="00AB20CB">
        <w:rPr>
          <w:rFonts w:ascii="Arial Narrow" w:hAnsi="Arial Narrow"/>
          <w:snapToGrid w:val="0"/>
          <w:sz w:val="22"/>
          <w:szCs w:val="22"/>
        </w:rPr>
        <w:t xml:space="preserve"> (Self-test)</w:t>
      </w:r>
    </w:p>
    <w:p w:rsidR="00CA1A6B" w:rsidRPr="00AB20CB" w:rsidRDefault="0060378B" w:rsidP="00700D1F">
      <w:pPr>
        <w:numPr>
          <w:ilvl w:val="0"/>
          <w:numId w:val="1"/>
        </w:numPr>
        <w:tabs>
          <w:tab w:val="clear" w:pos="1800"/>
          <w:tab w:val="num" w:pos="1530"/>
        </w:tabs>
        <w:ind w:left="1530" w:hanging="90"/>
        <w:rPr>
          <w:rFonts w:ascii="Arial Narrow" w:hAnsi="Arial Narrow"/>
          <w:snapToGrid w:val="0"/>
          <w:sz w:val="22"/>
          <w:szCs w:val="22"/>
        </w:rPr>
      </w:pPr>
      <w:r w:rsidRPr="00AB20CB">
        <w:rPr>
          <w:rFonts w:ascii="Arial Narrow" w:hAnsi="Arial Narrow"/>
          <w:snapToGrid w:val="0"/>
          <w:sz w:val="22"/>
          <w:szCs w:val="22"/>
        </w:rPr>
        <w:t>Other errors</w:t>
      </w:r>
      <w:r w:rsidR="00243EF2" w:rsidRPr="00AB20CB">
        <w:rPr>
          <w:rFonts w:ascii="Arial Narrow" w:hAnsi="Arial Narrow"/>
          <w:snapToGrid w:val="0"/>
          <w:sz w:val="22"/>
          <w:szCs w:val="22"/>
        </w:rPr>
        <w:t xml:space="preserve"> (low supply, acoustic error, remote alarm switch stuck, remote relay reset switch stuck, magnetic sensor stuck, internal voltage error, critical memory error, user memory error, HART memory error, event memory error)</w:t>
      </w:r>
    </w:p>
    <w:p w:rsidR="00F9398B" w:rsidRPr="00AB20CB" w:rsidRDefault="00F9398B">
      <w:pPr>
        <w:tabs>
          <w:tab w:val="num" w:pos="1530"/>
        </w:tabs>
        <w:rPr>
          <w:rFonts w:ascii="Arial Narrow" w:hAnsi="Arial Narrow"/>
          <w:b/>
          <w:snapToGrid w:val="0"/>
          <w:sz w:val="21"/>
        </w:rPr>
      </w:pPr>
    </w:p>
    <w:p w:rsidR="00F9398B" w:rsidRPr="00AB20CB" w:rsidRDefault="00F9398B">
      <w:pPr>
        <w:pStyle w:val="Heading1"/>
        <w:rPr>
          <w:rFonts w:ascii="Arial Narrow" w:hAnsi="Arial Narrow"/>
        </w:rPr>
      </w:pPr>
      <w:r w:rsidRPr="00AB20CB">
        <w:rPr>
          <w:rFonts w:ascii="Arial Narrow" w:hAnsi="Arial Narrow"/>
        </w:rPr>
        <w:t>ELECTRICAL SPECIFICATIONS</w:t>
      </w:r>
    </w:p>
    <w:p w:rsidR="00F9398B" w:rsidRPr="00AB20CB" w:rsidRDefault="00F9398B" w:rsidP="00F4753E">
      <w:pPr>
        <w:jc w:val="both"/>
        <w:rPr>
          <w:rFonts w:ascii="Arial Narrow" w:hAnsi="Arial Narrow"/>
          <w:snapToGrid w:val="0"/>
          <w:color w:val="000000"/>
          <w:sz w:val="22"/>
          <w:szCs w:val="22"/>
        </w:rPr>
      </w:pPr>
      <w:r w:rsidRPr="00AB20CB">
        <w:rPr>
          <w:rFonts w:ascii="Arial Narrow" w:hAnsi="Arial Narrow"/>
          <w:snapToGrid w:val="0"/>
          <w:sz w:val="22"/>
          <w:szCs w:val="22"/>
        </w:rPr>
        <w:t xml:space="preserve">The input power shall be </w:t>
      </w:r>
      <w:r w:rsidR="0060378B" w:rsidRPr="00AB20CB">
        <w:rPr>
          <w:rFonts w:ascii="Arial Narrow" w:hAnsi="Arial Narrow"/>
          <w:snapToGrid w:val="0"/>
          <w:sz w:val="22"/>
          <w:szCs w:val="22"/>
        </w:rPr>
        <w:t>15 – 36 VDC, 2</w:t>
      </w:r>
      <w:r w:rsidRPr="00AB20CB">
        <w:rPr>
          <w:rFonts w:ascii="Arial Narrow" w:hAnsi="Arial Narrow"/>
          <w:snapToGrid w:val="0"/>
          <w:sz w:val="22"/>
          <w:szCs w:val="22"/>
        </w:rPr>
        <w:t>50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mA maximum.</w:t>
      </w:r>
      <w:r w:rsidR="0060378B" w:rsidRPr="00AB20CB">
        <w:rPr>
          <w:rFonts w:ascii="Arial Narrow" w:hAnsi="Arial Narrow"/>
          <w:snapToGrid w:val="0"/>
          <w:sz w:val="22"/>
          <w:szCs w:val="22"/>
        </w:rPr>
        <w:t xml:space="preserve"> </w:t>
      </w:r>
      <w:r w:rsidRPr="00AB20CB">
        <w:rPr>
          <w:rFonts w:ascii="Arial Narrow" w:hAnsi="Arial Narrow"/>
          <w:snapToGrid w:val="0"/>
          <w:sz w:val="22"/>
          <w:szCs w:val="22"/>
        </w:rPr>
        <w:t xml:space="preserve"> Three-wire shielded cable (14 to </w:t>
      </w:r>
      <w:r w:rsidR="00350369" w:rsidRPr="00AB20CB">
        <w:rPr>
          <w:rFonts w:ascii="Arial Narrow" w:hAnsi="Arial Narrow"/>
          <w:snapToGrid w:val="0"/>
          <w:sz w:val="22"/>
          <w:szCs w:val="22"/>
        </w:rPr>
        <w:t xml:space="preserve">20 </w:t>
      </w:r>
      <w:r w:rsidRPr="00AB20CB">
        <w:rPr>
          <w:rFonts w:ascii="Arial Narrow" w:hAnsi="Arial Narrow"/>
          <w:snapToGrid w:val="0"/>
          <w:sz w:val="22"/>
          <w:szCs w:val="22"/>
        </w:rPr>
        <w:t xml:space="preserve">AWG) shall be used for cable runs from the power supply to the unit. </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 xml:space="preserve">The output signal </w:t>
      </w:r>
      <w:r w:rsidRPr="00AB20CB">
        <w:rPr>
          <w:rFonts w:ascii="Arial Narrow" w:hAnsi="Arial Narrow"/>
          <w:snapToGrid w:val="0"/>
          <w:color w:val="000000"/>
          <w:sz w:val="22"/>
          <w:szCs w:val="22"/>
        </w:rPr>
        <w:t>shall be an analo</w:t>
      </w:r>
      <w:r w:rsidR="00F4753E" w:rsidRPr="00AB20CB">
        <w:rPr>
          <w:rFonts w:ascii="Arial Narrow" w:hAnsi="Arial Narrow"/>
          <w:snapToGrid w:val="0"/>
          <w:color w:val="000000"/>
          <w:sz w:val="22"/>
          <w:szCs w:val="22"/>
        </w:rPr>
        <w:t>g signal with a range of 0 to 2</w:t>
      </w:r>
      <w:r w:rsidR="007770F0">
        <w:rPr>
          <w:rFonts w:ascii="Arial Narrow" w:hAnsi="Arial Narrow"/>
          <w:snapToGrid w:val="0"/>
          <w:color w:val="000000"/>
          <w:sz w:val="22"/>
          <w:szCs w:val="22"/>
        </w:rPr>
        <w:t>0</w:t>
      </w:r>
      <w:r w:rsidR="009A377B" w:rsidRPr="00AB20CB">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mA.</w:t>
      </w:r>
      <w:r w:rsidR="00EF43F8" w:rsidRPr="00AB20CB">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 xml:space="preserve"> The unit shall be capable of receiving power through cable running up to </w:t>
      </w:r>
      <w:r w:rsidR="00EF43F8" w:rsidRPr="00AB20CB">
        <w:rPr>
          <w:rFonts w:ascii="Arial Narrow" w:hAnsi="Arial Narrow"/>
          <w:snapToGrid w:val="0"/>
          <w:color w:val="000000"/>
          <w:sz w:val="22"/>
          <w:szCs w:val="22"/>
        </w:rPr>
        <w:t>3,952</w:t>
      </w:r>
      <w:r w:rsidRPr="00AB20CB">
        <w:rPr>
          <w:rFonts w:ascii="Arial Narrow" w:hAnsi="Arial Narrow"/>
          <w:snapToGrid w:val="0"/>
          <w:color w:val="000000"/>
          <w:sz w:val="22"/>
          <w:szCs w:val="22"/>
        </w:rPr>
        <w:t xml:space="preserve"> feet </w:t>
      </w:r>
      <w:r w:rsidR="00EF43F8" w:rsidRPr="00AB20CB">
        <w:rPr>
          <w:rFonts w:ascii="Arial Narrow" w:hAnsi="Arial Narrow"/>
          <w:snapToGrid w:val="0"/>
          <w:color w:val="000000"/>
          <w:sz w:val="22"/>
          <w:szCs w:val="22"/>
        </w:rPr>
        <w:t xml:space="preserve">(1,205 m) </w:t>
      </w:r>
      <w:r w:rsidRPr="00AB20CB">
        <w:rPr>
          <w:rFonts w:ascii="Arial Narrow" w:hAnsi="Arial Narrow"/>
          <w:snapToGrid w:val="0"/>
          <w:color w:val="000000"/>
          <w:sz w:val="22"/>
          <w:szCs w:val="22"/>
        </w:rPr>
        <w:t>from the power supply</w:t>
      </w:r>
      <w:r w:rsidR="00B56C39" w:rsidRPr="00AB20CB">
        <w:rPr>
          <w:rFonts w:ascii="Arial Narrow" w:hAnsi="Arial Narrow"/>
          <w:snapToGrid w:val="0"/>
          <w:color w:val="000000"/>
          <w:sz w:val="22"/>
          <w:szCs w:val="22"/>
        </w:rPr>
        <w:t xml:space="preserve"> using 14 AWG wire</w:t>
      </w:r>
      <w:r w:rsidRPr="00AB20CB">
        <w:rPr>
          <w:rFonts w:ascii="Arial Narrow" w:hAnsi="Arial Narrow"/>
          <w:snapToGrid w:val="0"/>
          <w:color w:val="000000"/>
          <w:sz w:val="22"/>
          <w:szCs w:val="22"/>
        </w:rPr>
        <w:t xml:space="preserve">. </w:t>
      </w:r>
      <w:r w:rsidR="00EF43F8" w:rsidRPr="00AB20CB">
        <w:rPr>
          <w:rFonts w:ascii="Arial Narrow" w:hAnsi="Arial Narrow"/>
          <w:snapToGrid w:val="0"/>
          <w:color w:val="000000"/>
          <w:sz w:val="22"/>
          <w:szCs w:val="22"/>
        </w:rPr>
        <w:t xml:space="preserve"> The </w:t>
      </w:r>
      <w:r w:rsidRPr="00AB20CB">
        <w:rPr>
          <w:rFonts w:ascii="Arial Narrow" w:hAnsi="Arial Narrow"/>
          <w:snapToGrid w:val="0"/>
          <w:sz w:val="22"/>
          <w:szCs w:val="22"/>
        </w:rPr>
        <w:t>alarm and malfunction relays shall be SPDT contacts with electrical ratings of 8</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A @ 250</w:t>
      </w:r>
      <w:r w:rsidR="00FA2C08" w:rsidRPr="00AB20CB">
        <w:rPr>
          <w:rFonts w:ascii="Arial Narrow" w:hAnsi="Arial Narrow"/>
          <w:snapToGrid w:val="0"/>
          <w:sz w:val="22"/>
          <w:szCs w:val="22"/>
        </w:rPr>
        <w:t xml:space="preserve"> </w:t>
      </w:r>
      <w:r w:rsidRPr="00AB20CB">
        <w:rPr>
          <w:rFonts w:ascii="Arial Narrow" w:hAnsi="Arial Narrow"/>
          <w:snapToGrid w:val="0"/>
          <w:sz w:val="22"/>
          <w:szCs w:val="22"/>
        </w:rPr>
        <w:t>VAC, 8A @ 30</w:t>
      </w:r>
      <w:r w:rsidR="00FA2C08" w:rsidRPr="00AB20CB">
        <w:rPr>
          <w:rFonts w:ascii="Arial Narrow" w:hAnsi="Arial Narrow"/>
          <w:snapToGrid w:val="0"/>
          <w:sz w:val="22"/>
          <w:szCs w:val="22"/>
        </w:rPr>
        <w:t xml:space="preserve"> </w:t>
      </w:r>
      <w:r w:rsidRPr="00AB20CB">
        <w:rPr>
          <w:rFonts w:ascii="Arial Narrow" w:hAnsi="Arial Narrow"/>
          <w:snapToGrid w:val="0"/>
          <w:sz w:val="22"/>
          <w:szCs w:val="22"/>
        </w:rPr>
        <w:t>VDC resistive max</w:t>
      </w:r>
      <w:r w:rsidR="00EF43F8" w:rsidRPr="00AB20CB">
        <w:rPr>
          <w:rFonts w:ascii="Arial Narrow" w:hAnsi="Arial Narrow"/>
          <w:snapToGrid w:val="0"/>
          <w:sz w:val="22"/>
          <w:szCs w:val="22"/>
        </w:rPr>
        <w:t>imum</w:t>
      </w:r>
      <w:r w:rsidRPr="00AB20CB">
        <w:rPr>
          <w:rFonts w:ascii="Arial Narrow" w:hAnsi="Arial Narrow"/>
          <w:snapToGrid w:val="0"/>
          <w:sz w:val="22"/>
          <w:szCs w:val="22"/>
        </w:rPr>
        <w:t xml:space="preserve">. </w:t>
      </w:r>
      <w:r w:rsidR="00EF43F8" w:rsidRPr="00AB20CB">
        <w:rPr>
          <w:rFonts w:ascii="Arial Narrow" w:hAnsi="Arial Narrow"/>
          <w:snapToGrid w:val="0"/>
          <w:sz w:val="22"/>
          <w:szCs w:val="22"/>
        </w:rPr>
        <w:t xml:space="preserve"> </w:t>
      </w:r>
      <w:r w:rsidR="00350369" w:rsidRPr="00AB20CB">
        <w:rPr>
          <w:rFonts w:ascii="Arial Narrow" w:hAnsi="Arial Narrow"/>
          <w:snapToGrid w:val="0"/>
          <w:color w:val="000000"/>
          <w:sz w:val="22"/>
          <w:szCs w:val="22"/>
        </w:rPr>
        <w:t>The unit shall be equipped with Modbus and</w:t>
      </w:r>
      <w:r w:rsidR="007770F0">
        <w:rPr>
          <w:rFonts w:ascii="Arial Narrow" w:hAnsi="Arial Narrow"/>
          <w:snapToGrid w:val="0"/>
          <w:color w:val="000000"/>
          <w:sz w:val="22"/>
          <w:szCs w:val="22"/>
        </w:rPr>
        <w:t>/or</w:t>
      </w:r>
      <w:r w:rsidRPr="00AB20CB">
        <w:rPr>
          <w:rFonts w:ascii="Arial Narrow" w:hAnsi="Arial Narrow"/>
          <w:snapToGrid w:val="0"/>
          <w:sz w:val="22"/>
          <w:szCs w:val="22"/>
        </w:rPr>
        <w:t xml:space="preserve"> </w:t>
      </w:r>
      <w:r w:rsidR="00B56C39" w:rsidRPr="00AB20CB">
        <w:rPr>
          <w:rFonts w:ascii="Arial Narrow" w:hAnsi="Arial Narrow"/>
          <w:snapToGrid w:val="0"/>
          <w:color w:val="000000"/>
          <w:sz w:val="22"/>
          <w:szCs w:val="22"/>
        </w:rPr>
        <w:t>HART.</w:t>
      </w:r>
    </w:p>
    <w:p w:rsidR="00F9398B" w:rsidRPr="00AB20CB" w:rsidRDefault="00F9398B">
      <w:pPr>
        <w:rPr>
          <w:rFonts w:ascii="Arial Narrow" w:hAnsi="Arial Narrow"/>
          <w:b/>
          <w:snapToGrid w:val="0"/>
          <w:sz w:val="28"/>
          <w:szCs w:val="28"/>
        </w:rPr>
      </w:pPr>
    </w:p>
    <w:p w:rsidR="00F9398B" w:rsidRPr="00AB20CB" w:rsidRDefault="00F9398B">
      <w:pPr>
        <w:rPr>
          <w:rFonts w:ascii="Arial Narrow" w:hAnsi="Arial Narrow"/>
          <w:b/>
          <w:snapToGrid w:val="0"/>
          <w:sz w:val="21"/>
        </w:rPr>
      </w:pPr>
      <w:r w:rsidRPr="00AB20CB">
        <w:rPr>
          <w:rFonts w:ascii="Arial Narrow" w:hAnsi="Arial Narrow"/>
          <w:b/>
          <w:snapToGrid w:val="0"/>
          <w:sz w:val="21"/>
        </w:rPr>
        <w:t>ENVIRONMENTAL SPECIFICATIONS</w:t>
      </w:r>
    </w:p>
    <w:p w:rsidR="00D33CB3" w:rsidRPr="00AB20CB" w:rsidRDefault="00F9398B" w:rsidP="00FA2C08">
      <w:pPr>
        <w:rPr>
          <w:rFonts w:ascii="Arial Narrow" w:hAnsi="Arial Narrow"/>
          <w:snapToGrid w:val="0"/>
          <w:sz w:val="22"/>
          <w:szCs w:val="22"/>
        </w:rPr>
      </w:pPr>
      <w:r w:rsidRPr="00AB20CB">
        <w:rPr>
          <w:rFonts w:ascii="Arial Narrow" w:hAnsi="Arial Narrow"/>
          <w:snapToGrid w:val="0"/>
          <w:sz w:val="22"/>
          <w:szCs w:val="22"/>
        </w:rPr>
        <w:t>This unit shall be capable of operating within a temperature range of -40°F to +1</w:t>
      </w:r>
      <w:r w:rsidR="00EF43F8" w:rsidRPr="00AB20CB">
        <w:rPr>
          <w:rFonts w:ascii="Arial Narrow" w:hAnsi="Arial Narrow"/>
          <w:snapToGrid w:val="0"/>
          <w:sz w:val="22"/>
          <w:szCs w:val="22"/>
        </w:rPr>
        <w:t>40</w:t>
      </w:r>
      <w:r w:rsidRPr="00AB20CB">
        <w:rPr>
          <w:rFonts w:ascii="Arial Narrow" w:hAnsi="Arial Narrow"/>
          <w:snapToGrid w:val="0"/>
          <w:sz w:val="22"/>
          <w:szCs w:val="22"/>
        </w:rPr>
        <w:t>°F (-40°C to</w:t>
      </w:r>
      <w:r w:rsidR="006C6A74" w:rsidRPr="00AB20CB">
        <w:rPr>
          <w:rFonts w:ascii="Arial Narrow" w:hAnsi="Arial Narrow"/>
          <w:snapToGrid w:val="0"/>
          <w:sz w:val="22"/>
          <w:szCs w:val="22"/>
        </w:rPr>
        <w:t xml:space="preserve"> </w:t>
      </w:r>
      <w:r w:rsidRPr="00AB20CB">
        <w:rPr>
          <w:rFonts w:ascii="Arial Narrow" w:hAnsi="Arial Narrow"/>
          <w:snapToGrid w:val="0"/>
          <w:sz w:val="22"/>
          <w:szCs w:val="22"/>
        </w:rPr>
        <w:t>+</w:t>
      </w:r>
      <w:r w:rsidR="00EF43F8" w:rsidRPr="00AB20CB">
        <w:rPr>
          <w:rFonts w:ascii="Arial Narrow" w:hAnsi="Arial Narrow"/>
          <w:snapToGrid w:val="0"/>
          <w:sz w:val="22"/>
          <w:szCs w:val="22"/>
        </w:rPr>
        <w:t>60</w:t>
      </w:r>
      <w:r w:rsidRPr="00AB20CB">
        <w:rPr>
          <w:rFonts w:ascii="Arial Narrow" w:hAnsi="Arial Narrow"/>
          <w:snapToGrid w:val="0"/>
          <w:sz w:val="22"/>
          <w:szCs w:val="22"/>
        </w:rPr>
        <w:t xml:space="preserve">°C) and a humidity range of </w:t>
      </w:r>
      <w:r w:rsidR="007770F0">
        <w:rPr>
          <w:rFonts w:ascii="Arial Narrow" w:hAnsi="Arial Narrow"/>
          <w:snapToGrid w:val="0"/>
          <w:sz w:val="22"/>
          <w:szCs w:val="22"/>
        </w:rPr>
        <w:t>10</w:t>
      </w:r>
      <w:r w:rsidRPr="00AB20CB">
        <w:rPr>
          <w:rFonts w:ascii="Arial Narrow" w:hAnsi="Arial Narrow"/>
          <w:snapToGrid w:val="0"/>
          <w:sz w:val="22"/>
          <w:szCs w:val="22"/>
        </w:rPr>
        <w:t xml:space="preserve">% to </w:t>
      </w:r>
      <w:r w:rsidR="00EF43F8" w:rsidRPr="00AB20CB">
        <w:rPr>
          <w:rFonts w:ascii="Arial Narrow" w:hAnsi="Arial Narrow"/>
          <w:snapToGrid w:val="0"/>
          <w:sz w:val="22"/>
          <w:szCs w:val="22"/>
        </w:rPr>
        <w:t>95</w:t>
      </w:r>
      <w:r w:rsidRPr="00AB20CB">
        <w:rPr>
          <w:rFonts w:ascii="Arial Narrow" w:hAnsi="Arial Narrow"/>
          <w:snapToGrid w:val="0"/>
          <w:sz w:val="22"/>
          <w:szCs w:val="22"/>
        </w:rPr>
        <w:t>% relative humidity, non-condensing.</w:t>
      </w:r>
    </w:p>
    <w:p w:rsidR="00D33CB3" w:rsidRPr="00AB20CB" w:rsidRDefault="00D33CB3" w:rsidP="00FA2C08">
      <w:pPr>
        <w:rPr>
          <w:rFonts w:ascii="Arial Narrow" w:hAnsi="Arial Narrow"/>
          <w:snapToGrid w:val="0"/>
          <w:sz w:val="22"/>
          <w:szCs w:val="22"/>
        </w:rPr>
      </w:pPr>
    </w:p>
    <w:p w:rsidR="0042620A" w:rsidRDefault="0042620A">
      <w:pPr>
        <w:rPr>
          <w:rFonts w:ascii="Arial Narrow" w:hAnsi="Arial Narrow"/>
          <w:b/>
          <w:snapToGrid w:val="0"/>
          <w:sz w:val="21"/>
        </w:rPr>
      </w:pPr>
      <w:r>
        <w:rPr>
          <w:rFonts w:ascii="Arial Narrow" w:hAnsi="Arial Narrow"/>
          <w:b/>
          <w:snapToGrid w:val="0"/>
          <w:sz w:val="21"/>
        </w:rPr>
        <w:br w:type="page"/>
      </w:r>
      <w:bookmarkStart w:id="0" w:name="_GoBack"/>
      <w:bookmarkEnd w:id="0"/>
    </w:p>
    <w:p w:rsidR="00D33CB3" w:rsidRPr="00AB20CB" w:rsidRDefault="00D33CB3" w:rsidP="00D33CB3">
      <w:pPr>
        <w:rPr>
          <w:rFonts w:ascii="Arial Narrow" w:hAnsi="Arial Narrow"/>
          <w:b/>
          <w:snapToGrid w:val="0"/>
          <w:sz w:val="21"/>
        </w:rPr>
      </w:pPr>
      <w:r w:rsidRPr="00AB20CB">
        <w:rPr>
          <w:rFonts w:ascii="Arial Narrow" w:hAnsi="Arial Narrow"/>
          <w:b/>
          <w:snapToGrid w:val="0"/>
          <w:sz w:val="21"/>
        </w:rPr>
        <w:lastRenderedPageBreak/>
        <w:t>WARRANTY</w:t>
      </w:r>
    </w:p>
    <w:p w:rsidR="00D33CB3" w:rsidRPr="00AB20CB" w:rsidRDefault="00D33CB3" w:rsidP="00D33CB3">
      <w:pPr>
        <w:tabs>
          <w:tab w:val="left" w:pos="2160"/>
        </w:tabs>
        <w:rPr>
          <w:rFonts w:ascii="Arial Narrow" w:hAnsi="Arial Narrow"/>
          <w:snapToGrid w:val="0"/>
          <w:sz w:val="22"/>
          <w:szCs w:val="22"/>
        </w:rPr>
      </w:pPr>
      <w:r w:rsidRPr="00AB20CB">
        <w:rPr>
          <w:rFonts w:ascii="Arial Narrow" w:hAnsi="Arial Narrow"/>
          <w:snapToGrid w:val="0"/>
          <w:sz w:val="22"/>
          <w:szCs w:val="22"/>
        </w:rPr>
        <w:t>This unit shall have a two-year warranty.</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 xml:space="preserve"> The manufacturer shall warrant this unit to be free from defects in workmanship and material under normal use and service within the warranty period from the date of shipment.</w:t>
      </w:r>
    </w:p>
    <w:p w:rsidR="00F9398B" w:rsidRPr="00AB20CB" w:rsidRDefault="00F9398B" w:rsidP="00FA2C08">
      <w:pPr>
        <w:rPr>
          <w:rFonts w:ascii="Arial Narrow" w:hAnsi="Arial Narrow"/>
          <w:snapToGrid w:val="0"/>
          <w:color w:val="0000FF"/>
          <w:sz w:val="22"/>
          <w:szCs w:val="22"/>
        </w:rPr>
      </w:pPr>
    </w:p>
    <w:p w:rsidR="00F9398B" w:rsidRPr="00AB20CB" w:rsidRDefault="00D33CB3">
      <w:pPr>
        <w:rPr>
          <w:rFonts w:ascii="Arial Narrow" w:hAnsi="Arial Narrow"/>
          <w:snapToGrid w:val="0"/>
          <w:sz w:val="21"/>
        </w:rPr>
      </w:pPr>
      <w:r w:rsidRPr="00AB20CB">
        <w:rPr>
          <w:rFonts w:ascii="Arial Narrow" w:hAnsi="Arial Narrow"/>
          <w:b/>
          <w:snapToGrid w:val="0"/>
          <w:sz w:val="21"/>
        </w:rPr>
        <w:t>SPECIFICATIONS AT A GLANCE</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Sensor Type: </w:t>
      </w:r>
      <w:r w:rsidRPr="00AB20CB">
        <w:rPr>
          <w:rFonts w:ascii="Arial Narrow" w:hAnsi="Arial Narrow"/>
          <w:snapToGrid w:val="0"/>
          <w:sz w:val="22"/>
          <w:szCs w:val="22"/>
        </w:rPr>
        <w:tab/>
      </w:r>
      <w:r w:rsidRPr="00AB20CB">
        <w:rPr>
          <w:rFonts w:ascii="Arial Narrow" w:hAnsi="Arial Narrow"/>
          <w:snapToGrid w:val="0"/>
          <w:sz w:val="22"/>
          <w:szCs w:val="22"/>
        </w:rPr>
        <w:tab/>
      </w:r>
      <w:r w:rsidR="00EF43F8" w:rsidRPr="00AB20CB">
        <w:rPr>
          <w:rFonts w:ascii="Arial Narrow" w:hAnsi="Arial Narrow"/>
          <w:snapToGrid w:val="0"/>
          <w:sz w:val="22"/>
          <w:szCs w:val="22"/>
        </w:rPr>
        <w:t>Ultrasonic (acoustic) gas leak detector</w:t>
      </w:r>
    </w:p>
    <w:p w:rsidR="00350369" w:rsidRPr="00AB20CB" w:rsidRDefault="00EF43F8">
      <w:pPr>
        <w:rPr>
          <w:rFonts w:ascii="Arial Narrow" w:hAnsi="Arial Narrow"/>
          <w:snapToGrid w:val="0"/>
          <w:sz w:val="22"/>
          <w:szCs w:val="22"/>
        </w:rPr>
      </w:pPr>
      <w:r w:rsidRPr="00AB20CB">
        <w:rPr>
          <w:rFonts w:ascii="Arial Narrow" w:hAnsi="Arial Narrow"/>
          <w:snapToGrid w:val="0"/>
          <w:sz w:val="22"/>
          <w:szCs w:val="22"/>
        </w:rPr>
        <w:t>Detector Frequency Range</w:t>
      </w:r>
      <w:r w:rsidR="00F9398B" w:rsidRPr="00AB20CB">
        <w:rPr>
          <w:rFonts w:ascii="Arial Narrow" w:hAnsi="Arial Narrow"/>
          <w:snapToGrid w:val="0"/>
          <w:sz w:val="22"/>
          <w:szCs w:val="22"/>
        </w:rPr>
        <w:t>:</w:t>
      </w:r>
      <w:r w:rsidR="00F1751D" w:rsidRPr="00AB20CB">
        <w:rPr>
          <w:rFonts w:ascii="Arial Narrow" w:hAnsi="Arial Narrow"/>
          <w:snapToGrid w:val="0"/>
          <w:sz w:val="22"/>
          <w:szCs w:val="22"/>
        </w:rPr>
        <w:t xml:space="preserve"> </w:t>
      </w:r>
      <w:proofErr w:type="gramStart"/>
      <w:r w:rsidR="00F1751D" w:rsidRPr="00AB20CB">
        <w:rPr>
          <w:rFonts w:ascii="Arial Narrow" w:hAnsi="Arial Narrow"/>
          <w:snapToGrid w:val="0"/>
          <w:sz w:val="22"/>
          <w:szCs w:val="22"/>
        </w:rPr>
        <w:t xml:space="preserve">12 </w:t>
      </w:r>
      <w:r w:rsidRPr="00AB20CB">
        <w:rPr>
          <w:rFonts w:ascii="Arial Narrow" w:hAnsi="Arial Narrow"/>
          <w:snapToGrid w:val="0"/>
          <w:sz w:val="22"/>
          <w:szCs w:val="22"/>
        </w:rPr>
        <w:t xml:space="preserve"> –</w:t>
      </w:r>
      <w:proofErr w:type="gramEnd"/>
      <w:r w:rsidRPr="00AB20CB">
        <w:rPr>
          <w:rFonts w:ascii="Arial Narrow" w:hAnsi="Arial Narrow"/>
          <w:snapToGrid w:val="0"/>
          <w:sz w:val="22"/>
          <w:szCs w:val="22"/>
        </w:rPr>
        <w:t xml:space="preserve"> 70 kHz</w:t>
      </w:r>
    </w:p>
    <w:p w:rsidR="00350369" w:rsidRPr="00AB20CB" w:rsidRDefault="00EF43F8">
      <w:pPr>
        <w:rPr>
          <w:rFonts w:ascii="Arial Narrow" w:hAnsi="Arial Narrow"/>
          <w:snapToGrid w:val="0"/>
          <w:sz w:val="22"/>
          <w:szCs w:val="22"/>
        </w:rPr>
      </w:pPr>
      <w:r w:rsidRPr="00AB20CB">
        <w:rPr>
          <w:rFonts w:ascii="Arial Narrow" w:hAnsi="Arial Narrow"/>
          <w:snapToGrid w:val="0"/>
          <w:sz w:val="22"/>
          <w:szCs w:val="22"/>
        </w:rPr>
        <w:t>Dynamic Range</w:t>
      </w:r>
      <w:r w:rsidR="00350369" w:rsidRPr="00AB20CB">
        <w:rPr>
          <w:rFonts w:ascii="Arial Narrow" w:hAnsi="Arial Narrow"/>
          <w:snapToGrid w:val="0"/>
          <w:sz w:val="22"/>
          <w:szCs w:val="22"/>
        </w:rPr>
        <w:t>:</w:t>
      </w:r>
      <w:r w:rsidR="00350369" w:rsidRPr="00AB20CB">
        <w:rPr>
          <w:rFonts w:ascii="Arial Narrow" w:hAnsi="Arial Narrow"/>
          <w:snapToGrid w:val="0"/>
          <w:sz w:val="22"/>
          <w:szCs w:val="22"/>
        </w:rPr>
        <w:tab/>
      </w:r>
      <w:r w:rsidR="00350369" w:rsidRPr="00AB20CB">
        <w:rPr>
          <w:rFonts w:ascii="Arial Narrow" w:hAnsi="Arial Narrow"/>
          <w:snapToGrid w:val="0"/>
          <w:sz w:val="22"/>
          <w:szCs w:val="22"/>
        </w:rPr>
        <w:tab/>
      </w:r>
      <w:r w:rsidR="00F1751D" w:rsidRPr="00AB20CB">
        <w:rPr>
          <w:rFonts w:ascii="Arial Narrow" w:hAnsi="Arial Narrow"/>
          <w:snapToGrid w:val="0"/>
          <w:sz w:val="22"/>
          <w:szCs w:val="22"/>
        </w:rPr>
        <w:t>40 – 120</w:t>
      </w:r>
      <w:r w:rsidRPr="00AB20CB">
        <w:rPr>
          <w:rFonts w:ascii="Arial Narrow" w:hAnsi="Arial Narrow"/>
          <w:snapToGrid w:val="0"/>
          <w:sz w:val="22"/>
          <w:szCs w:val="22"/>
        </w:rPr>
        <w:t xml:space="preserve"> dB</w:t>
      </w:r>
    </w:p>
    <w:p w:rsidR="00F02FA0" w:rsidRPr="00AB20CB" w:rsidRDefault="00F02FA0">
      <w:pPr>
        <w:rPr>
          <w:rFonts w:ascii="Arial Narrow" w:hAnsi="Arial Narrow"/>
          <w:snapToGrid w:val="0"/>
          <w:sz w:val="22"/>
          <w:szCs w:val="22"/>
        </w:rPr>
      </w:pPr>
      <w:r w:rsidRPr="00AB20CB">
        <w:rPr>
          <w:rFonts w:ascii="Arial Narrow" w:hAnsi="Arial Narrow"/>
          <w:snapToGrid w:val="0"/>
          <w:sz w:val="22"/>
          <w:szCs w:val="22"/>
        </w:rPr>
        <w:t>Accuracy:</w:t>
      </w:r>
      <w:r w:rsidRPr="00AB20CB">
        <w:rPr>
          <w:rFonts w:ascii="Arial Narrow" w:hAnsi="Arial Narrow"/>
          <w:snapToGrid w:val="0"/>
          <w:sz w:val="22"/>
          <w:szCs w:val="22"/>
        </w:rPr>
        <w:tab/>
      </w:r>
      <w:r w:rsidRPr="00AB20CB">
        <w:rPr>
          <w:rFonts w:ascii="Arial Narrow" w:hAnsi="Arial Narrow"/>
          <w:snapToGrid w:val="0"/>
          <w:sz w:val="22"/>
          <w:szCs w:val="22"/>
        </w:rPr>
        <w:tab/>
      </w:r>
      <w:r w:rsidRPr="00AB20CB">
        <w:rPr>
          <w:rFonts w:ascii="Arial Narrow" w:hAnsi="Arial Narrow"/>
          <w:snapToGrid w:val="0"/>
          <w:sz w:val="22"/>
          <w:szCs w:val="22"/>
        </w:rPr>
        <w:sym w:font="Symbol" w:char="F0B1"/>
      </w:r>
      <w:r w:rsidRPr="00AB20CB">
        <w:rPr>
          <w:rFonts w:ascii="Arial Narrow" w:hAnsi="Arial Narrow"/>
          <w:snapToGrid w:val="0"/>
          <w:sz w:val="22"/>
          <w:szCs w:val="22"/>
        </w:rPr>
        <w:t>3 dB</w:t>
      </w:r>
    </w:p>
    <w:p w:rsidR="00F9398B" w:rsidRPr="00AB20CB" w:rsidRDefault="00350369">
      <w:pPr>
        <w:rPr>
          <w:rFonts w:ascii="Arial Narrow" w:hAnsi="Arial Narrow"/>
          <w:snapToGrid w:val="0"/>
          <w:sz w:val="22"/>
          <w:szCs w:val="22"/>
        </w:rPr>
      </w:pPr>
      <w:r w:rsidRPr="00AB20CB">
        <w:rPr>
          <w:rFonts w:ascii="Arial Narrow" w:hAnsi="Arial Narrow"/>
          <w:snapToGrid w:val="0"/>
          <w:sz w:val="22"/>
          <w:szCs w:val="22"/>
        </w:rPr>
        <w:t>Response Time:</w:t>
      </w:r>
      <w:r w:rsidRPr="00AB20CB">
        <w:rPr>
          <w:rFonts w:ascii="Arial Narrow" w:hAnsi="Arial Narrow"/>
          <w:snapToGrid w:val="0"/>
          <w:sz w:val="22"/>
          <w:szCs w:val="22"/>
        </w:rPr>
        <w:tab/>
      </w:r>
      <w:r w:rsidRPr="00AB20CB">
        <w:rPr>
          <w:rFonts w:ascii="Arial Narrow" w:hAnsi="Arial Narrow"/>
          <w:snapToGrid w:val="0"/>
          <w:sz w:val="22"/>
          <w:szCs w:val="22"/>
        </w:rPr>
        <w:tab/>
      </w:r>
      <w:r w:rsidR="00EF43F8" w:rsidRPr="00AB20CB">
        <w:rPr>
          <w:rFonts w:ascii="Arial Narrow" w:hAnsi="Arial Narrow"/>
          <w:snapToGrid w:val="0"/>
          <w:sz w:val="22"/>
          <w:szCs w:val="22"/>
        </w:rPr>
        <w:sym w:font="Symbol" w:char="F0A3"/>
      </w:r>
      <w:r w:rsidR="00EF43F8" w:rsidRPr="00AB20CB">
        <w:rPr>
          <w:rFonts w:ascii="Arial Narrow" w:hAnsi="Arial Narrow"/>
          <w:snapToGrid w:val="0"/>
          <w:sz w:val="22"/>
          <w:szCs w:val="22"/>
        </w:rPr>
        <w:t xml:space="preserve"> 1 s</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Digital Display: </w:t>
      </w:r>
      <w:r w:rsidRPr="00AB20CB">
        <w:rPr>
          <w:rFonts w:ascii="Arial Narrow" w:hAnsi="Arial Narrow"/>
          <w:snapToGrid w:val="0"/>
          <w:sz w:val="22"/>
          <w:szCs w:val="22"/>
        </w:rPr>
        <w:tab/>
      </w:r>
      <w:r w:rsidRPr="00AB20CB">
        <w:rPr>
          <w:rFonts w:ascii="Arial Narrow" w:hAnsi="Arial Narrow"/>
          <w:snapToGrid w:val="0"/>
          <w:sz w:val="22"/>
          <w:szCs w:val="22"/>
        </w:rPr>
        <w:tab/>
        <w:t xml:space="preserve">Indicates </w:t>
      </w:r>
      <w:r w:rsidR="00F02FA0" w:rsidRPr="00AB20CB">
        <w:rPr>
          <w:rFonts w:ascii="Arial Narrow" w:hAnsi="Arial Narrow"/>
          <w:snapToGrid w:val="0"/>
          <w:sz w:val="22"/>
          <w:szCs w:val="22"/>
        </w:rPr>
        <w:t>sound pressure level, calibration prompts, and</w:t>
      </w:r>
      <w:r w:rsidRPr="00AB20CB">
        <w:rPr>
          <w:rFonts w:ascii="Arial Narrow" w:hAnsi="Arial Narrow"/>
          <w:snapToGrid w:val="0"/>
          <w:sz w:val="22"/>
          <w:szCs w:val="22"/>
        </w:rPr>
        <w:t xml:space="preserve"> fault codes</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Electronics: </w:t>
      </w:r>
      <w:r w:rsidRPr="00AB20CB">
        <w:rPr>
          <w:rFonts w:ascii="Arial Narrow" w:hAnsi="Arial Narrow"/>
          <w:snapToGrid w:val="0"/>
          <w:sz w:val="22"/>
          <w:szCs w:val="22"/>
        </w:rPr>
        <w:tab/>
      </w:r>
      <w:r w:rsidRPr="00AB20CB">
        <w:rPr>
          <w:rFonts w:ascii="Arial Narrow" w:hAnsi="Arial Narrow"/>
          <w:snapToGrid w:val="0"/>
          <w:sz w:val="22"/>
          <w:szCs w:val="22"/>
        </w:rPr>
        <w:tab/>
        <w:t>Microprocessor-based</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Outputs: </w:t>
      </w:r>
    </w:p>
    <w:p w:rsidR="00F9398B" w:rsidRPr="00AB20CB" w:rsidRDefault="00F9398B">
      <w:pPr>
        <w:tabs>
          <w:tab w:val="left" w:pos="360"/>
          <w:tab w:val="left" w:pos="2160"/>
          <w:tab w:val="left" w:pos="3600"/>
        </w:tabs>
        <w:ind w:left="1890"/>
        <w:rPr>
          <w:rFonts w:ascii="Arial Narrow" w:hAnsi="Arial Narrow"/>
          <w:snapToGrid w:val="0"/>
          <w:color w:val="000000"/>
          <w:sz w:val="22"/>
          <w:szCs w:val="22"/>
        </w:rPr>
      </w:pPr>
      <w:r w:rsidRPr="00AB20CB">
        <w:rPr>
          <w:rFonts w:ascii="Arial Narrow" w:hAnsi="Arial Narrow"/>
          <w:snapToGrid w:val="0"/>
          <w:sz w:val="22"/>
          <w:szCs w:val="22"/>
        </w:rPr>
        <w:t xml:space="preserve">A. </w:t>
      </w:r>
      <w:r w:rsidRPr="00AB20CB">
        <w:rPr>
          <w:rFonts w:ascii="Arial Narrow" w:hAnsi="Arial Narrow"/>
          <w:snapToGrid w:val="0"/>
          <w:sz w:val="22"/>
          <w:szCs w:val="22"/>
        </w:rPr>
        <w:tab/>
        <w:t>0 to 2</w:t>
      </w:r>
      <w:r w:rsidR="007770F0">
        <w:rPr>
          <w:rFonts w:ascii="Arial Narrow" w:hAnsi="Arial Narrow"/>
          <w:snapToGrid w:val="0"/>
          <w:sz w:val="22"/>
          <w:szCs w:val="22"/>
        </w:rPr>
        <w:t>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mA analog signa</w:t>
      </w:r>
      <w:r w:rsidR="00F02FA0" w:rsidRPr="00AB20CB">
        <w:rPr>
          <w:rFonts w:ascii="Arial Narrow" w:hAnsi="Arial Narrow"/>
          <w:snapToGrid w:val="0"/>
          <w:sz w:val="22"/>
          <w:szCs w:val="22"/>
        </w:rPr>
        <w:t>l</w:t>
      </w:r>
    </w:p>
    <w:p w:rsidR="00F9398B" w:rsidRPr="00AB20CB" w:rsidRDefault="00F9398B">
      <w:pPr>
        <w:tabs>
          <w:tab w:val="left" w:pos="360"/>
          <w:tab w:val="left" w:pos="2160"/>
          <w:tab w:val="left" w:pos="3600"/>
        </w:tabs>
        <w:ind w:left="1890"/>
        <w:rPr>
          <w:rFonts w:ascii="Arial Narrow" w:hAnsi="Arial Narrow"/>
          <w:snapToGrid w:val="0"/>
          <w:sz w:val="22"/>
          <w:szCs w:val="22"/>
        </w:rPr>
      </w:pPr>
      <w:r w:rsidRPr="00AB20CB">
        <w:rPr>
          <w:rFonts w:ascii="Arial Narrow" w:hAnsi="Arial Narrow"/>
          <w:snapToGrid w:val="0"/>
          <w:sz w:val="22"/>
          <w:szCs w:val="22"/>
        </w:rPr>
        <w:tab/>
        <w:t>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 xml:space="preserve">mA </w:t>
      </w:r>
      <w:r w:rsidRPr="00AB20CB">
        <w:rPr>
          <w:rFonts w:ascii="Arial Narrow" w:hAnsi="Arial Narrow"/>
          <w:snapToGrid w:val="0"/>
          <w:sz w:val="22"/>
          <w:szCs w:val="22"/>
        </w:rPr>
        <w:tab/>
      </w:r>
      <w:r w:rsidR="0040295B" w:rsidRPr="00AB20CB">
        <w:rPr>
          <w:rFonts w:ascii="Arial Narrow" w:hAnsi="Arial Narrow"/>
          <w:snapToGrid w:val="0"/>
          <w:sz w:val="22"/>
          <w:szCs w:val="22"/>
        </w:rPr>
        <w:tab/>
      </w:r>
      <w:r w:rsidR="00F02FA0" w:rsidRPr="00AB20CB">
        <w:rPr>
          <w:rFonts w:ascii="Arial Narrow" w:hAnsi="Arial Narrow"/>
          <w:snapToGrid w:val="0"/>
          <w:sz w:val="22"/>
          <w:szCs w:val="22"/>
        </w:rPr>
        <w:t>Start up, other errors</w:t>
      </w:r>
    </w:p>
    <w:p w:rsidR="00F9398B" w:rsidRPr="00AB20CB" w:rsidRDefault="00F02FA0">
      <w:pPr>
        <w:ind w:left="1710"/>
        <w:rPr>
          <w:rFonts w:ascii="Arial Narrow" w:hAnsi="Arial Narrow"/>
          <w:snapToGrid w:val="0"/>
          <w:sz w:val="22"/>
          <w:szCs w:val="22"/>
        </w:rPr>
      </w:pPr>
      <w:r w:rsidRPr="00AB20CB">
        <w:rPr>
          <w:rFonts w:ascii="Arial Narrow" w:hAnsi="Arial Narrow"/>
          <w:snapToGrid w:val="0"/>
          <w:sz w:val="22"/>
          <w:szCs w:val="22"/>
        </w:rPr>
        <w:tab/>
        <w:t>1</w:t>
      </w:r>
      <w:r w:rsidR="009A377B" w:rsidRPr="00AB20CB">
        <w:rPr>
          <w:rFonts w:ascii="Arial Narrow" w:hAnsi="Arial Narrow"/>
          <w:snapToGrid w:val="0"/>
          <w:sz w:val="22"/>
          <w:szCs w:val="22"/>
        </w:rPr>
        <w:t xml:space="preserve"> </w:t>
      </w:r>
      <w:r w:rsidR="00F9398B" w:rsidRPr="00AB20CB">
        <w:rPr>
          <w:rFonts w:ascii="Arial Narrow" w:hAnsi="Arial Narrow"/>
          <w:snapToGrid w:val="0"/>
          <w:sz w:val="22"/>
          <w:szCs w:val="22"/>
        </w:rPr>
        <w:t xml:space="preserve">mA </w:t>
      </w:r>
      <w:r w:rsidR="00F9398B" w:rsidRPr="00AB20CB">
        <w:rPr>
          <w:rFonts w:ascii="Arial Narrow" w:hAnsi="Arial Narrow"/>
          <w:snapToGrid w:val="0"/>
          <w:sz w:val="22"/>
          <w:szCs w:val="22"/>
        </w:rPr>
        <w:tab/>
      </w:r>
      <w:r w:rsidR="00F9398B" w:rsidRPr="00AB20CB">
        <w:rPr>
          <w:rFonts w:ascii="Arial Narrow" w:hAnsi="Arial Narrow"/>
          <w:snapToGrid w:val="0"/>
          <w:sz w:val="22"/>
          <w:szCs w:val="22"/>
        </w:rPr>
        <w:tab/>
      </w:r>
      <w:r w:rsidR="0040295B" w:rsidRPr="00AB20CB">
        <w:rPr>
          <w:rFonts w:ascii="Arial Narrow" w:hAnsi="Arial Narrow"/>
          <w:snapToGrid w:val="0"/>
          <w:sz w:val="22"/>
          <w:szCs w:val="22"/>
        </w:rPr>
        <w:tab/>
      </w:r>
      <w:r w:rsidRPr="00AB20CB">
        <w:rPr>
          <w:rFonts w:ascii="Arial Narrow" w:hAnsi="Arial Narrow"/>
          <w:snapToGrid w:val="0"/>
          <w:sz w:val="22"/>
          <w:szCs w:val="22"/>
        </w:rPr>
        <w:t>Pulsed acoustic error</w:t>
      </w:r>
    </w:p>
    <w:p w:rsidR="00F9398B" w:rsidRPr="00AB20CB" w:rsidRDefault="00F02FA0">
      <w:pPr>
        <w:ind w:left="2160"/>
        <w:rPr>
          <w:rFonts w:ascii="Arial Narrow" w:hAnsi="Arial Narrow"/>
          <w:snapToGrid w:val="0"/>
          <w:sz w:val="22"/>
          <w:szCs w:val="22"/>
        </w:rPr>
      </w:pPr>
      <w:r w:rsidRPr="00AB20CB">
        <w:rPr>
          <w:rFonts w:ascii="Arial Narrow" w:hAnsi="Arial Narrow"/>
          <w:snapToGrid w:val="0"/>
          <w:sz w:val="22"/>
          <w:szCs w:val="22"/>
        </w:rPr>
        <w:t>3</w:t>
      </w:r>
      <w:r w:rsidR="009A377B" w:rsidRPr="00AB20CB">
        <w:rPr>
          <w:rFonts w:ascii="Arial Narrow" w:hAnsi="Arial Narrow"/>
          <w:snapToGrid w:val="0"/>
          <w:sz w:val="22"/>
          <w:szCs w:val="22"/>
        </w:rPr>
        <w:t xml:space="preserve"> </w:t>
      </w:r>
      <w:r w:rsidR="00F9398B" w:rsidRPr="00AB20CB">
        <w:rPr>
          <w:rFonts w:ascii="Arial Narrow" w:hAnsi="Arial Narrow"/>
          <w:snapToGrid w:val="0"/>
          <w:sz w:val="22"/>
          <w:szCs w:val="22"/>
        </w:rPr>
        <w:t>mA</w:t>
      </w:r>
      <w:r w:rsidR="00F9398B" w:rsidRPr="00AB20CB">
        <w:rPr>
          <w:rFonts w:ascii="Arial Narrow" w:hAnsi="Arial Narrow"/>
          <w:snapToGrid w:val="0"/>
          <w:sz w:val="22"/>
          <w:szCs w:val="22"/>
        </w:rPr>
        <w:tab/>
      </w:r>
      <w:r w:rsidR="00F9398B" w:rsidRPr="00AB20CB">
        <w:rPr>
          <w:rFonts w:ascii="Arial Narrow" w:hAnsi="Arial Narrow"/>
          <w:snapToGrid w:val="0"/>
          <w:sz w:val="22"/>
          <w:szCs w:val="22"/>
        </w:rPr>
        <w:tab/>
      </w:r>
      <w:r w:rsidR="0040295B" w:rsidRPr="00AB20CB">
        <w:rPr>
          <w:rFonts w:ascii="Arial Narrow" w:hAnsi="Arial Narrow"/>
          <w:snapToGrid w:val="0"/>
          <w:sz w:val="22"/>
          <w:szCs w:val="22"/>
        </w:rPr>
        <w:tab/>
      </w:r>
      <w:r w:rsidRPr="00AB20CB">
        <w:rPr>
          <w:rFonts w:ascii="Arial Narrow" w:hAnsi="Arial Narrow"/>
          <w:snapToGrid w:val="0"/>
          <w:sz w:val="22"/>
          <w:szCs w:val="22"/>
        </w:rPr>
        <w:t>Unit inhibit</w:t>
      </w:r>
    </w:p>
    <w:p w:rsidR="006C6A74" w:rsidRPr="00AB20CB" w:rsidRDefault="00F02FA0" w:rsidP="006C6A74">
      <w:pPr>
        <w:ind w:left="2160"/>
        <w:rPr>
          <w:rFonts w:ascii="Arial Narrow" w:hAnsi="Arial Narrow"/>
          <w:snapToGrid w:val="0"/>
          <w:color w:val="000000"/>
          <w:sz w:val="22"/>
          <w:szCs w:val="22"/>
        </w:rPr>
      </w:pPr>
      <w:r w:rsidRPr="00AB20CB">
        <w:rPr>
          <w:rFonts w:ascii="Arial Narrow" w:hAnsi="Arial Narrow"/>
          <w:snapToGrid w:val="0"/>
          <w:color w:val="000000"/>
          <w:sz w:val="22"/>
          <w:szCs w:val="22"/>
        </w:rPr>
        <w:t xml:space="preserve">4 </w:t>
      </w:r>
      <w:r w:rsidR="00F1751D" w:rsidRPr="00AB20CB">
        <w:rPr>
          <w:rFonts w:ascii="Arial Narrow" w:hAnsi="Arial Narrow"/>
          <w:snapToGrid w:val="0"/>
          <w:color w:val="000000"/>
          <w:sz w:val="22"/>
          <w:szCs w:val="22"/>
        </w:rPr>
        <w:t>– 12</w:t>
      </w:r>
      <w:r w:rsidRPr="00AB20CB">
        <w:rPr>
          <w:rFonts w:ascii="Arial Narrow" w:hAnsi="Arial Narrow"/>
          <w:snapToGrid w:val="0"/>
          <w:color w:val="000000"/>
          <w:sz w:val="22"/>
          <w:szCs w:val="22"/>
        </w:rPr>
        <w:t xml:space="preserve"> mA:</w:t>
      </w:r>
      <w:r w:rsidR="006C6A74" w:rsidRPr="00AB20CB">
        <w:rPr>
          <w:rFonts w:ascii="Arial Narrow" w:hAnsi="Arial Narrow"/>
          <w:snapToGrid w:val="0"/>
          <w:color w:val="000000"/>
          <w:sz w:val="22"/>
          <w:szCs w:val="22"/>
        </w:rPr>
        <w:tab/>
      </w:r>
      <w:r w:rsidR="00F1751D" w:rsidRPr="00AB20CB">
        <w:rPr>
          <w:rFonts w:ascii="Arial Narrow" w:hAnsi="Arial Narrow"/>
          <w:snapToGrid w:val="0"/>
          <w:color w:val="000000"/>
          <w:sz w:val="22"/>
          <w:szCs w:val="22"/>
        </w:rPr>
        <w:tab/>
        <w:t>40 – 120</w:t>
      </w:r>
      <w:r w:rsidRPr="00AB20CB">
        <w:rPr>
          <w:rFonts w:ascii="Arial Narrow" w:hAnsi="Arial Narrow"/>
          <w:snapToGrid w:val="0"/>
          <w:color w:val="000000"/>
          <w:sz w:val="22"/>
          <w:szCs w:val="22"/>
        </w:rPr>
        <w:t xml:space="preserve"> dB</w:t>
      </w:r>
    </w:p>
    <w:p w:rsidR="00F1751D" w:rsidRPr="00AB20CB" w:rsidRDefault="007770F0" w:rsidP="006C6A74">
      <w:pPr>
        <w:ind w:left="2160"/>
        <w:rPr>
          <w:rFonts w:ascii="Arial Narrow" w:hAnsi="Arial Narrow"/>
          <w:snapToGrid w:val="0"/>
          <w:color w:val="000000"/>
          <w:sz w:val="22"/>
          <w:szCs w:val="22"/>
        </w:rPr>
      </w:pPr>
      <w:r w:rsidRPr="00AB20CB">
        <w:rPr>
          <w:rFonts w:ascii="Arial Narrow" w:hAnsi="Arial Narrow"/>
          <w:snapToGrid w:val="0"/>
          <w:color w:val="000000"/>
          <w:sz w:val="22"/>
          <w:szCs w:val="22"/>
        </w:rPr>
        <w:t>16</w:t>
      </w:r>
      <w:r>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 xml:space="preserve">mA </w:t>
      </w:r>
      <w:r>
        <w:rPr>
          <w:rFonts w:ascii="Arial Narrow" w:hAnsi="Arial Narrow"/>
          <w:snapToGrid w:val="0"/>
          <w:color w:val="000000"/>
          <w:sz w:val="22"/>
          <w:szCs w:val="22"/>
        </w:rPr>
        <w:tab/>
      </w:r>
      <w:r>
        <w:rPr>
          <w:rFonts w:ascii="Arial Narrow" w:hAnsi="Arial Narrow"/>
          <w:snapToGrid w:val="0"/>
          <w:color w:val="000000"/>
          <w:sz w:val="22"/>
          <w:szCs w:val="22"/>
        </w:rPr>
        <w:tab/>
      </w:r>
      <w:r>
        <w:rPr>
          <w:rFonts w:ascii="Arial Narrow" w:hAnsi="Arial Narrow"/>
          <w:snapToGrid w:val="0"/>
          <w:color w:val="000000"/>
          <w:sz w:val="22"/>
          <w:szCs w:val="22"/>
        </w:rPr>
        <w:tab/>
      </w:r>
      <w:r w:rsidR="00F1751D" w:rsidRPr="00AB20CB">
        <w:rPr>
          <w:rFonts w:ascii="Arial Narrow" w:hAnsi="Arial Narrow"/>
          <w:snapToGrid w:val="0"/>
          <w:color w:val="000000"/>
          <w:sz w:val="22"/>
          <w:szCs w:val="22"/>
        </w:rPr>
        <w:t>Warning:</w:t>
      </w:r>
    </w:p>
    <w:p w:rsidR="00F1751D" w:rsidRPr="00AB20CB" w:rsidRDefault="007770F0" w:rsidP="006C6A74">
      <w:pPr>
        <w:ind w:left="2160"/>
        <w:rPr>
          <w:rFonts w:ascii="Arial Narrow" w:hAnsi="Arial Narrow"/>
          <w:snapToGrid w:val="0"/>
          <w:color w:val="000000"/>
          <w:sz w:val="22"/>
          <w:szCs w:val="22"/>
        </w:rPr>
      </w:pPr>
      <w:r>
        <w:rPr>
          <w:rFonts w:ascii="Arial Narrow" w:hAnsi="Arial Narrow"/>
          <w:snapToGrid w:val="0"/>
          <w:color w:val="000000"/>
          <w:sz w:val="22"/>
          <w:szCs w:val="22"/>
        </w:rPr>
        <w:t>20 mA</w:t>
      </w:r>
      <w:r w:rsidRPr="00AB20CB">
        <w:rPr>
          <w:rFonts w:ascii="Arial Narrow" w:hAnsi="Arial Narrow"/>
          <w:snapToGrid w:val="0"/>
          <w:color w:val="000000"/>
          <w:sz w:val="22"/>
          <w:szCs w:val="22"/>
        </w:rPr>
        <w:t xml:space="preserve"> </w:t>
      </w:r>
      <w:r>
        <w:rPr>
          <w:rFonts w:ascii="Arial Narrow" w:hAnsi="Arial Narrow"/>
          <w:snapToGrid w:val="0"/>
          <w:color w:val="000000"/>
          <w:sz w:val="22"/>
          <w:szCs w:val="22"/>
        </w:rPr>
        <w:tab/>
      </w:r>
      <w:r>
        <w:rPr>
          <w:rFonts w:ascii="Arial Narrow" w:hAnsi="Arial Narrow"/>
          <w:snapToGrid w:val="0"/>
          <w:color w:val="000000"/>
          <w:sz w:val="22"/>
          <w:szCs w:val="22"/>
        </w:rPr>
        <w:tab/>
      </w:r>
      <w:r>
        <w:rPr>
          <w:rFonts w:ascii="Arial Narrow" w:hAnsi="Arial Narrow"/>
          <w:snapToGrid w:val="0"/>
          <w:color w:val="000000"/>
          <w:sz w:val="22"/>
          <w:szCs w:val="22"/>
        </w:rPr>
        <w:tab/>
      </w:r>
      <w:r w:rsidR="00F1751D" w:rsidRPr="00AB20CB">
        <w:rPr>
          <w:rFonts w:ascii="Arial Narrow" w:hAnsi="Arial Narrow"/>
          <w:snapToGrid w:val="0"/>
          <w:color w:val="000000"/>
          <w:sz w:val="22"/>
          <w:szCs w:val="22"/>
        </w:rPr>
        <w:t>Alarm </w:t>
      </w:r>
    </w:p>
    <w:p w:rsidR="00F9398B" w:rsidRPr="00AB20CB" w:rsidRDefault="00F9398B">
      <w:pPr>
        <w:tabs>
          <w:tab w:val="left" w:pos="360"/>
        </w:tabs>
        <w:rPr>
          <w:rFonts w:ascii="Arial Narrow" w:hAnsi="Arial Narrow"/>
          <w:snapToGrid w:val="0"/>
          <w:sz w:val="21"/>
        </w:rPr>
      </w:pPr>
    </w:p>
    <w:p w:rsidR="00F9398B" w:rsidRPr="00AB20CB" w:rsidRDefault="00F9398B">
      <w:pPr>
        <w:tabs>
          <w:tab w:val="left" w:pos="360"/>
        </w:tabs>
        <w:ind w:left="1890"/>
        <w:rPr>
          <w:rFonts w:ascii="Arial Narrow" w:hAnsi="Arial Narrow"/>
          <w:snapToGrid w:val="0"/>
          <w:sz w:val="22"/>
          <w:szCs w:val="22"/>
        </w:rPr>
      </w:pPr>
      <w:r w:rsidRPr="00AB20CB">
        <w:rPr>
          <w:rFonts w:ascii="Arial Narrow" w:hAnsi="Arial Narrow"/>
          <w:snapToGrid w:val="0"/>
          <w:sz w:val="22"/>
          <w:szCs w:val="22"/>
        </w:rPr>
        <w:t xml:space="preserve">B. </w:t>
      </w:r>
      <w:r w:rsidRPr="00AB20CB">
        <w:rPr>
          <w:rFonts w:ascii="Arial Narrow" w:hAnsi="Arial Narrow"/>
          <w:snapToGrid w:val="0"/>
          <w:sz w:val="22"/>
          <w:szCs w:val="22"/>
        </w:rPr>
        <w:tab/>
      </w:r>
      <w:r w:rsidR="00F02FA0" w:rsidRPr="00AB20CB">
        <w:rPr>
          <w:rFonts w:ascii="Arial Narrow" w:hAnsi="Arial Narrow"/>
          <w:snapToGrid w:val="0"/>
          <w:sz w:val="22"/>
          <w:szCs w:val="22"/>
        </w:rPr>
        <w:t>Malfunction relay contact, 8 A @ 250 VAC, 8 A @ 30 VDC res. max</w:t>
      </w:r>
      <w:r w:rsidRPr="00AB20CB">
        <w:rPr>
          <w:rFonts w:ascii="Arial Narrow" w:hAnsi="Arial Narrow"/>
          <w:snapToGrid w:val="0"/>
          <w:sz w:val="22"/>
          <w:szCs w:val="22"/>
        </w:rPr>
        <w:t>.</w:t>
      </w:r>
    </w:p>
    <w:p w:rsidR="00F9398B" w:rsidRPr="00AB20CB" w:rsidRDefault="00F9398B">
      <w:pPr>
        <w:tabs>
          <w:tab w:val="left" w:pos="360"/>
        </w:tabs>
        <w:ind w:left="1890"/>
        <w:rPr>
          <w:rFonts w:ascii="Arial Narrow" w:hAnsi="Arial Narrow"/>
          <w:snapToGrid w:val="0"/>
          <w:sz w:val="22"/>
          <w:szCs w:val="22"/>
        </w:rPr>
      </w:pPr>
      <w:r w:rsidRPr="00AB20CB">
        <w:rPr>
          <w:rFonts w:ascii="Arial Narrow" w:hAnsi="Arial Narrow"/>
          <w:snapToGrid w:val="0"/>
          <w:sz w:val="22"/>
          <w:szCs w:val="22"/>
        </w:rPr>
        <w:t xml:space="preserve">C. </w:t>
      </w:r>
      <w:r w:rsidRPr="00AB20CB">
        <w:rPr>
          <w:rFonts w:ascii="Arial Narrow" w:hAnsi="Arial Narrow"/>
          <w:snapToGrid w:val="0"/>
          <w:sz w:val="22"/>
          <w:szCs w:val="22"/>
        </w:rPr>
        <w:tab/>
      </w:r>
      <w:r w:rsidR="00F02FA0" w:rsidRPr="00AB20CB">
        <w:rPr>
          <w:rFonts w:ascii="Arial Narrow" w:hAnsi="Arial Narrow"/>
          <w:snapToGrid w:val="0"/>
          <w:sz w:val="22"/>
          <w:szCs w:val="22"/>
        </w:rPr>
        <w:t>Alarm contact</w:t>
      </w:r>
      <w:r w:rsidRPr="00AB20CB">
        <w:rPr>
          <w:rFonts w:ascii="Arial Narrow" w:hAnsi="Arial Narrow"/>
          <w:snapToGrid w:val="0"/>
          <w:sz w:val="22"/>
          <w:szCs w:val="22"/>
        </w:rPr>
        <w:t>, 8</w:t>
      </w:r>
      <w:r w:rsidR="00F02FA0" w:rsidRPr="00AB20CB">
        <w:rPr>
          <w:rFonts w:ascii="Arial Narrow" w:hAnsi="Arial Narrow"/>
          <w:snapToGrid w:val="0"/>
          <w:sz w:val="22"/>
          <w:szCs w:val="22"/>
        </w:rPr>
        <w:t xml:space="preserve"> </w:t>
      </w:r>
      <w:r w:rsidRPr="00AB20CB">
        <w:rPr>
          <w:rFonts w:ascii="Arial Narrow" w:hAnsi="Arial Narrow"/>
          <w:snapToGrid w:val="0"/>
          <w:sz w:val="22"/>
          <w:szCs w:val="22"/>
        </w:rPr>
        <w:t>A @ 250 VAC, 8</w:t>
      </w:r>
      <w:r w:rsidR="00F02FA0" w:rsidRPr="00AB20CB">
        <w:rPr>
          <w:rFonts w:ascii="Arial Narrow" w:hAnsi="Arial Narrow"/>
          <w:snapToGrid w:val="0"/>
          <w:sz w:val="22"/>
          <w:szCs w:val="22"/>
        </w:rPr>
        <w:t xml:space="preserve"> </w:t>
      </w:r>
      <w:r w:rsidRPr="00AB20CB">
        <w:rPr>
          <w:rFonts w:ascii="Arial Narrow" w:hAnsi="Arial Narrow"/>
          <w:snapToGrid w:val="0"/>
          <w:sz w:val="22"/>
          <w:szCs w:val="22"/>
        </w:rPr>
        <w:t xml:space="preserve">A @ 30 VDC res. </w:t>
      </w:r>
      <w:r w:rsidR="004B4A8C" w:rsidRPr="00AB20CB">
        <w:rPr>
          <w:rFonts w:ascii="Arial Narrow" w:hAnsi="Arial Narrow"/>
          <w:snapToGrid w:val="0"/>
          <w:sz w:val="22"/>
          <w:szCs w:val="22"/>
        </w:rPr>
        <w:t>max.</w:t>
      </w:r>
    </w:p>
    <w:p w:rsidR="00F9398B" w:rsidRPr="00AB20CB" w:rsidRDefault="00F9398B">
      <w:pPr>
        <w:tabs>
          <w:tab w:val="left" w:pos="360"/>
        </w:tabs>
        <w:rPr>
          <w:rFonts w:ascii="Arial Narrow" w:hAnsi="Arial Narrow"/>
          <w:snapToGrid w:val="0"/>
          <w:sz w:val="21"/>
        </w:rPr>
      </w:pPr>
      <w:r w:rsidRPr="00AB20CB">
        <w:rPr>
          <w:rFonts w:ascii="Arial Narrow" w:hAnsi="Arial Narrow"/>
          <w:snapToGrid w:val="0"/>
          <w:sz w:val="21"/>
        </w:rPr>
        <w:tab/>
      </w:r>
    </w:p>
    <w:p w:rsidR="00F9398B" w:rsidRPr="00AB20CB" w:rsidRDefault="00F9398B">
      <w:pPr>
        <w:tabs>
          <w:tab w:val="left" w:pos="360"/>
        </w:tabs>
        <w:rPr>
          <w:rFonts w:ascii="Arial Narrow" w:hAnsi="Arial Narrow"/>
          <w:snapToGrid w:val="0"/>
          <w:sz w:val="22"/>
          <w:szCs w:val="22"/>
        </w:rPr>
      </w:pPr>
      <w:r w:rsidRPr="00AB20CB">
        <w:rPr>
          <w:rFonts w:ascii="Arial Narrow" w:hAnsi="Arial Narrow"/>
          <w:snapToGrid w:val="0"/>
          <w:sz w:val="22"/>
          <w:szCs w:val="22"/>
        </w:rPr>
        <w:t xml:space="preserve">Calibration Mode: </w:t>
      </w:r>
      <w:r w:rsidRPr="00AB20CB">
        <w:rPr>
          <w:rFonts w:ascii="Arial Narrow" w:hAnsi="Arial Narrow"/>
          <w:snapToGrid w:val="0"/>
          <w:sz w:val="22"/>
          <w:szCs w:val="22"/>
        </w:rPr>
        <w:tab/>
      </w:r>
      <w:r w:rsidR="00F02FA0" w:rsidRPr="00AB20CB">
        <w:rPr>
          <w:rFonts w:ascii="Arial Narrow" w:hAnsi="Arial Narrow"/>
          <w:snapToGrid w:val="0"/>
          <w:sz w:val="22"/>
          <w:szCs w:val="22"/>
        </w:rPr>
        <w:t xml:space="preserve">Initiated through Test and Calibration </w:t>
      </w:r>
      <w:proofErr w:type="gramStart"/>
      <w:r w:rsidR="00F02FA0" w:rsidRPr="00AB20CB">
        <w:rPr>
          <w:rFonts w:ascii="Arial Narrow" w:hAnsi="Arial Narrow"/>
          <w:snapToGrid w:val="0"/>
          <w:sz w:val="22"/>
          <w:szCs w:val="22"/>
        </w:rPr>
        <w:t>Unit</w:t>
      </w:r>
      <w:r w:rsidR="00AB20CB">
        <w:rPr>
          <w:rFonts w:ascii="Arial Narrow" w:hAnsi="Arial Narrow"/>
          <w:snapToGrid w:val="0"/>
          <w:sz w:val="22"/>
          <w:szCs w:val="22"/>
        </w:rPr>
        <w:t xml:space="preserve">  1701</w:t>
      </w:r>
      <w:proofErr w:type="gramEnd"/>
    </w:p>
    <w:p w:rsidR="00F02FA0" w:rsidRPr="00AB20CB" w:rsidRDefault="00F02FA0">
      <w:pPr>
        <w:tabs>
          <w:tab w:val="left" w:pos="360"/>
        </w:tabs>
        <w:rPr>
          <w:rFonts w:ascii="Arial Narrow" w:hAnsi="Arial Narrow"/>
          <w:snapToGrid w:val="0"/>
          <w:sz w:val="22"/>
          <w:szCs w:val="22"/>
        </w:rPr>
      </w:pPr>
    </w:p>
    <w:p w:rsidR="00F9398B" w:rsidRPr="00AB20CB" w:rsidRDefault="00F9398B">
      <w:pPr>
        <w:pStyle w:val="BodyTextIndent"/>
        <w:rPr>
          <w:sz w:val="22"/>
          <w:szCs w:val="22"/>
        </w:rPr>
      </w:pPr>
      <w:r w:rsidRPr="00AB20CB">
        <w:rPr>
          <w:sz w:val="22"/>
          <w:szCs w:val="22"/>
        </w:rPr>
        <w:t xml:space="preserve">Approvals: </w:t>
      </w:r>
      <w:r w:rsidRPr="00AB20CB">
        <w:rPr>
          <w:sz w:val="22"/>
          <w:szCs w:val="22"/>
        </w:rPr>
        <w:tab/>
        <w:t xml:space="preserve">CSA, </w:t>
      </w:r>
      <w:r w:rsidR="00F02FA0" w:rsidRPr="00AB20CB">
        <w:rPr>
          <w:sz w:val="22"/>
          <w:szCs w:val="22"/>
        </w:rPr>
        <w:t xml:space="preserve">FM, </w:t>
      </w:r>
      <w:r w:rsidR="009A377B" w:rsidRPr="00AB20CB">
        <w:rPr>
          <w:sz w:val="22"/>
          <w:szCs w:val="22"/>
        </w:rPr>
        <w:t xml:space="preserve">ATEX, </w:t>
      </w:r>
      <w:proofErr w:type="spellStart"/>
      <w:r w:rsidR="00F02FA0" w:rsidRPr="00AB20CB">
        <w:rPr>
          <w:sz w:val="22"/>
          <w:szCs w:val="22"/>
        </w:rPr>
        <w:t>IECEx</w:t>
      </w:r>
      <w:proofErr w:type="spellEnd"/>
      <w:r w:rsidR="009A377B" w:rsidRPr="00AB20CB">
        <w:rPr>
          <w:sz w:val="22"/>
          <w:szCs w:val="22"/>
        </w:rPr>
        <w:t>. CE Marking. HART registered</w:t>
      </w:r>
      <w:r w:rsidR="00350369" w:rsidRPr="00AB20CB">
        <w:rPr>
          <w:sz w:val="22"/>
          <w:szCs w:val="22"/>
        </w:rPr>
        <w:t>, SIL 3 suitable</w:t>
      </w:r>
    </w:p>
    <w:p w:rsidR="00F9398B" w:rsidRPr="0031344A" w:rsidRDefault="00F9398B">
      <w:pPr>
        <w:rPr>
          <w:rFonts w:ascii="Arial Narrow" w:hAnsi="Arial Narrow"/>
          <w:snapToGrid w:val="0"/>
          <w:sz w:val="22"/>
          <w:szCs w:val="22"/>
        </w:rPr>
      </w:pPr>
    </w:p>
    <w:p w:rsidR="00F9398B" w:rsidRPr="0031344A" w:rsidRDefault="00F9398B">
      <w:pPr>
        <w:ind w:left="2160" w:hanging="2160"/>
        <w:rPr>
          <w:rFonts w:ascii="Arial Narrow" w:hAnsi="Arial Narrow"/>
          <w:snapToGrid w:val="0"/>
          <w:sz w:val="22"/>
          <w:szCs w:val="22"/>
        </w:rPr>
      </w:pPr>
      <w:r w:rsidRPr="0031344A">
        <w:rPr>
          <w:rFonts w:ascii="Arial Narrow" w:hAnsi="Arial Narrow"/>
          <w:snapToGrid w:val="0"/>
          <w:sz w:val="22"/>
          <w:szCs w:val="22"/>
        </w:rPr>
        <w:t xml:space="preserve">Electrical Classification: </w:t>
      </w:r>
      <w:r w:rsidRPr="0031344A">
        <w:rPr>
          <w:rFonts w:ascii="Arial Narrow" w:hAnsi="Arial Narrow"/>
          <w:snapToGrid w:val="0"/>
          <w:sz w:val="22"/>
          <w:szCs w:val="22"/>
        </w:rPr>
        <w:tab/>
        <w:t xml:space="preserve">Class I, Division 1, </w:t>
      </w:r>
      <w:r w:rsidR="009A377B" w:rsidRPr="0031344A">
        <w:rPr>
          <w:rFonts w:ascii="Arial Narrow" w:hAnsi="Arial Narrow"/>
          <w:snapToGrid w:val="0"/>
          <w:sz w:val="22"/>
          <w:szCs w:val="22"/>
        </w:rPr>
        <w:t xml:space="preserve">Groups B, C, &amp; D; </w:t>
      </w:r>
      <w:r w:rsidR="0031344A" w:rsidRPr="0031344A">
        <w:rPr>
          <w:rFonts w:ascii="Arial Narrow" w:hAnsi="Arial Narrow" w:cs="MyriadPro-LightSemiCn"/>
          <w:color w:val="333333"/>
          <w:sz w:val="22"/>
          <w:szCs w:val="22"/>
        </w:rPr>
        <w:t xml:space="preserve">Ex d </w:t>
      </w:r>
      <w:proofErr w:type="spellStart"/>
      <w:proofErr w:type="gramStart"/>
      <w:r w:rsidR="0031344A" w:rsidRPr="0031344A">
        <w:rPr>
          <w:rFonts w:ascii="Arial Narrow" w:hAnsi="Arial Narrow" w:cs="MyriadPro-LightSemiCn"/>
          <w:color w:val="333333"/>
          <w:sz w:val="22"/>
          <w:szCs w:val="22"/>
        </w:rPr>
        <w:t>ia</w:t>
      </w:r>
      <w:proofErr w:type="spellEnd"/>
      <w:proofErr w:type="gramEnd"/>
      <w:r w:rsidR="0031344A" w:rsidRPr="0031344A">
        <w:rPr>
          <w:rFonts w:ascii="Arial Narrow" w:hAnsi="Arial Narrow" w:cs="MyriadPro-LightSemiCn"/>
          <w:color w:val="333333"/>
          <w:sz w:val="22"/>
          <w:szCs w:val="22"/>
        </w:rPr>
        <w:t xml:space="preserve"> IIB+H2 Gb T6</w:t>
      </w:r>
    </w:p>
    <w:p w:rsidR="00B04B1C" w:rsidRPr="00AB20CB" w:rsidRDefault="00B04B1C" w:rsidP="00B04B1C">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Operating Temperature: </w:t>
      </w:r>
      <w:r w:rsidRPr="00AB20CB">
        <w:rPr>
          <w:rFonts w:ascii="Arial Narrow" w:hAnsi="Arial Narrow"/>
          <w:snapToGrid w:val="0"/>
          <w:sz w:val="22"/>
          <w:szCs w:val="22"/>
        </w:rPr>
        <w:tab/>
      </w:r>
      <w:r w:rsidRPr="00AB20CB">
        <w:rPr>
          <w:rFonts w:ascii="Arial Narrow" w:hAnsi="Arial Narrow"/>
          <w:color w:val="000000"/>
          <w:sz w:val="22"/>
          <w:szCs w:val="22"/>
        </w:rPr>
        <w:t>-40°F to +1</w:t>
      </w:r>
      <w:r w:rsidR="00F02FA0" w:rsidRPr="00AB20CB">
        <w:rPr>
          <w:rFonts w:ascii="Arial Narrow" w:hAnsi="Arial Narrow"/>
          <w:color w:val="000000"/>
          <w:sz w:val="22"/>
          <w:szCs w:val="22"/>
        </w:rPr>
        <w:t>40</w:t>
      </w:r>
      <w:r w:rsidRPr="00AB20CB">
        <w:rPr>
          <w:rFonts w:ascii="Arial Narrow" w:hAnsi="Arial Narrow"/>
          <w:color w:val="000000"/>
          <w:sz w:val="22"/>
          <w:szCs w:val="22"/>
        </w:rPr>
        <w:t>°F (-40</w:t>
      </w:r>
      <w:r w:rsidRPr="00AB20CB">
        <w:rPr>
          <w:rFonts w:ascii="Arial Narrow" w:hAnsi="Arial Narrow" w:cs="Arial"/>
          <w:color w:val="000000"/>
          <w:sz w:val="22"/>
          <w:szCs w:val="22"/>
        </w:rPr>
        <w:t>°</w:t>
      </w:r>
      <w:r w:rsidRPr="00AB20CB">
        <w:rPr>
          <w:rFonts w:ascii="Arial Narrow" w:hAnsi="Arial Narrow"/>
          <w:color w:val="000000"/>
          <w:sz w:val="22"/>
          <w:szCs w:val="22"/>
        </w:rPr>
        <w:t>C to +</w:t>
      </w:r>
      <w:r w:rsidR="00F02FA0" w:rsidRPr="00AB20CB">
        <w:rPr>
          <w:rFonts w:ascii="Arial Narrow" w:hAnsi="Arial Narrow"/>
          <w:color w:val="000000"/>
          <w:sz w:val="22"/>
          <w:szCs w:val="22"/>
        </w:rPr>
        <w:t>60</w:t>
      </w:r>
      <w:r w:rsidRPr="00AB20CB">
        <w:rPr>
          <w:rFonts w:ascii="Arial Narrow" w:hAnsi="Arial Narrow" w:cs="Arial"/>
          <w:color w:val="000000"/>
          <w:sz w:val="22"/>
          <w:szCs w:val="22"/>
        </w:rPr>
        <w:t>°C</w:t>
      </w:r>
      <w:r w:rsidRPr="00AB20CB">
        <w:rPr>
          <w:rFonts w:ascii="Arial Narrow" w:hAnsi="Arial Narrow"/>
          <w:snapToGrid w:val="0"/>
          <w:sz w:val="22"/>
          <w:szCs w:val="22"/>
        </w:rPr>
        <w:t>)</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Humidity</w:t>
      </w:r>
      <w:r w:rsidR="00B04B1C" w:rsidRPr="00AB20CB">
        <w:rPr>
          <w:rFonts w:ascii="Arial Narrow" w:hAnsi="Arial Narrow"/>
          <w:snapToGrid w:val="0"/>
          <w:sz w:val="22"/>
          <w:szCs w:val="22"/>
        </w:rPr>
        <w:t xml:space="preserve"> R</w:t>
      </w:r>
      <w:r w:rsidR="00F02FA0" w:rsidRPr="00AB20CB">
        <w:rPr>
          <w:rFonts w:ascii="Arial Narrow" w:hAnsi="Arial Narrow"/>
          <w:snapToGrid w:val="0"/>
          <w:sz w:val="22"/>
          <w:szCs w:val="22"/>
        </w:rPr>
        <w:t xml:space="preserve">ange: </w:t>
      </w:r>
      <w:r w:rsidR="00F02FA0" w:rsidRPr="00AB20CB">
        <w:rPr>
          <w:rFonts w:ascii="Arial Narrow" w:hAnsi="Arial Narrow"/>
          <w:snapToGrid w:val="0"/>
          <w:sz w:val="22"/>
          <w:szCs w:val="22"/>
        </w:rPr>
        <w:tab/>
      </w:r>
      <w:r w:rsidR="00C57CB6">
        <w:rPr>
          <w:rFonts w:ascii="Arial Narrow" w:hAnsi="Arial Narrow"/>
          <w:snapToGrid w:val="0"/>
          <w:sz w:val="22"/>
          <w:szCs w:val="22"/>
        </w:rPr>
        <w:t>10</w:t>
      </w:r>
      <w:r w:rsidR="00C57CB6" w:rsidRPr="00AB20CB">
        <w:rPr>
          <w:rFonts w:ascii="Arial Narrow" w:hAnsi="Arial Narrow"/>
          <w:snapToGrid w:val="0"/>
          <w:sz w:val="22"/>
          <w:szCs w:val="22"/>
        </w:rPr>
        <w:t xml:space="preserve"> </w:t>
      </w:r>
      <w:r w:rsidRPr="00AB20CB">
        <w:rPr>
          <w:rFonts w:ascii="Arial Narrow" w:hAnsi="Arial Narrow"/>
          <w:snapToGrid w:val="0"/>
          <w:sz w:val="22"/>
          <w:szCs w:val="22"/>
        </w:rPr>
        <w:t xml:space="preserve">to </w:t>
      </w:r>
      <w:r w:rsidR="00F02FA0" w:rsidRPr="00AB20CB">
        <w:rPr>
          <w:rFonts w:ascii="Arial Narrow" w:hAnsi="Arial Narrow"/>
          <w:snapToGrid w:val="0"/>
          <w:sz w:val="22"/>
          <w:szCs w:val="22"/>
        </w:rPr>
        <w:t>95</w:t>
      </w:r>
      <w:r w:rsidRPr="00AB20CB">
        <w:rPr>
          <w:rFonts w:ascii="Arial Narrow" w:hAnsi="Arial Narrow"/>
          <w:snapToGrid w:val="0"/>
          <w:sz w:val="22"/>
          <w:szCs w:val="22"/>
        </w:rPr>
        <w:t xml:space="preserve">% </w:t>
      </w:r>
      <w:r w:rsidR="00350369" w:rsidRPr="00AB20CB">
        <w:rPr>
          <w:rFonts w:ascii="Arial Narrow" w:hAnsi="Arial Narrow"/>
          <w:snapToGrid w:val="0"/>
          <w:sz w:val="22"/>
          <w:szCs w:val="22"/>
        </w:rPr>
        <w:t>relative h</w:t>
      </w:r>
      <w:r w:rsidRPr="00AB20CB">
        <w:rPr>
          <w:rFonts w:ascii="Arial Narrow" w:hAnsi="Arial Narrow"/>
          <w:snapToGrid w:val="0"/>
          <w:sz w:val="22"/>
          <w:szCs w:val="22"/>
        </w:rPr>
        <w:t>umidity, non-condensing</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Input Power: </w:t>
      </w:r>
      <w:r w:rsidRPr="00AB20CB">
        <w:rPr>
          <w:rFonts w:ascii="Arial Narrow" w:hAnsi="Arial Narrow"/>
          <w:snapToGrid w:val="0"/>
          <w:sz w:val="22"/>
          <w:szCs w:val="22"/>
        </w:rPr>
        <w:tab/>
        <w:t xml:space="preserve">24 VDC (nominal), </w:t>
      </w:r>
      <w:r w:rsidR="009820D0" w:rsidRPr="00AB20CB">
        <w:rPr>
          <w:rFonts w:ascii="Arial Narrow" w:hAnsi="Arial Narrow"/>
          <w:snapToGrid w:val="0"/>
          <w:sz w:val="22"/>
          <w:szCs w:val="22"/>
        </w:rPr>
        <w:t>15 to 36 VDC Range, 2</w:t>
      </w:r>
      <w:r w:rsidRPr="00AB20CB">
        <w:rPr>
          <w:rFonts w:ascii="Arial Narrow" w:hAnsi="Arial Narrow"/>
          <w:snapToGrid w:val="0"/>
          <w:sz w:val="22"/>
          <w:szCs w:val="22"/>
        </w:rPr>
        <w:t>50</w:t>
      </w:r>
      <w:r w:rsidR="002240B0" w:rsidRPr="00AB20CB">
        <w:rPr>
          <w:rFonts w:ascii="Arial Narrow" w:hAnsi="Arial Narrow"/>
          <w:snapToGrid w:val="0"/>
          <w:sz w:val="22"/>
          <w:szCs w:val="22"/>
        </w:rPr>
        <w:t xml:space="preserve"> </w:t>
      </w:r>
      <w:r w:rsidRPr="00AB20CB">
        <w:rPr>
          <w:rFonts w:ascii="Arial Narrow" w:hAnsi="Arial Narrow"/>
          <w:snapToGrid w:val="0"/>
          <w:sz w:val="22"/>
          <w:szCs w:val="22"/>
        </w:rPr>
        <w:t>mA max</w:t>
      </w:r>
      <w:r w:rsidR="00350369" w:rsidRPr="00AB20CB">
        <w:rPr>
          <w:rFonts w:ascii="Arial Narrow" w:hAnsi="Arial Narrow"/>
          <w:snapToGrid w:val="0"/>
          <w:sz w:val="22"/>
          <w:szCs w:val="22"/>
        </w:rPr>
        <w:t>.</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Warranty: </w:t>
      </w:r>
      <w:r w:rsidRPr="00AB20CB">
        <w:rPr>
          <w:rFonts w:ascii="Arial Narrow" w:hAnsi="Arial Narrow"/>
          <w:snapToGrid w:val="0"/>
          <w:sz w:val="22"/>
          <w:szCs w:val="22"/>
        </w:rPr>
        <w:tab/>
        <w:t>Two years</w:t>
      </w:r>
    </w:p>
    <w:p w:rsidR="00350369" w:rsidRDefault="00F9398B" w:rsidP="00D33CB3">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Cable Requirements: </w:t>
      </w:r>
      <w:r w:rsidRPr="00AB20CB">
        <w:rPr>
          <w:rFonts w:ascii="Arial Narrow" w:hAnsi="Arial Narrow"/>
          <w:snapToGrid w:val="0"/>
          <w:sz w:val="22"/>
          <w:szCs w:val="22"/>
        </w:rPr>
        <w:tab/>
        <w:t xml:space="preserve">Three-wire shielded (14 to </w:t>
      </w:r>
      <w:r w:rsidR="00350369" w:rsidRPr="00AB20CB">
        <w:rPr>
          <w:rFonts w:ascii="Arial Narrow" w:hAnsi="Arial Narrow"/>
          <w:snapToGrid w:val="0"/>
          <w:sz w:val="22"/>
          <w:szCs w:val="22"/>
        </w:rPr>
        <w:t xml:space="preserve">20 </w:t>
      </w:r>
      <w:r w:rsidRPr="00AB20CB">
        <w:rPr>
          <w:rFonts w:ascii="Arial Narrow" w:hAnsi="Arial Narrow"/>
          <w:snapToGrid w:val="0"/>
          <w:sz w:val="22"/>
          <w:szCs w:val="22"/>
        </w:rPr>
        <w:t>AWG)</w:t>
      </w:r>
    </w:p>
    <w:p w:rsidR="0042620A" w:rsidRDefault="0042620A" w:rsidP="00D33CB3">
      <w:pPr>
        <w:tabs>
          <w:tab w:val="left" w:pos="2160"/>
        </w:tabs>
        <w:rPr>
          <w:rFonts w:ascii="Arial Narrow" w:hAnsi="Arial Narrow"/>
          <w:snapToGrid w:val="0"/>
          <w:sz w:val="22"/>
          <w:szCs w:val="22"/>
        </w:rPr>
        <w:sectPr w:rsidR="0042620A" w:rsidSect="0042620A">
          <w:footerReference w:type="even" r:id="rId8"/>
          <w:footerReference w:type="default" r:id="rId9"/>
          <w:footerReference w:type="first" r:id="rId10"/>
          <w:pgSz w:w="12240" w:h="15840" w:code="1"/>
          <w:pgMar w:top="1440" w:right="1440" w:bottom="720" w:left="1440" w:header="720" w:footer="720" w:gutter="0"/>
          <w:cols w:space="720"/>
          <w:titlePg/>
          <w:docGrid w:linePitch="272"/>
        </w:sectPr>
      </w:pPr>
    </w:p>
    <w:p w:rsidR="0042620A" w:rsidRPr="00AB20CB" w:rsidRDefault="0042620A" w:rsidP="00D33CB3">
      <w:pPr>
        <w:tabs>
          <w:tab w:val="left" w:pos="2160"/>
        </w:tabs>
        <w:rPr>
          <w:rFonts w:ascii="Arial Narrow" w:hAnsi="Arial Narrow"/>
          <w:snapToGrid w:val="0"/>
          <w:sz w:val="22"/>
          <w:szCs w:val="22"/>
        </w:rPr>
      </w:pPr>
    </w:p>
    <w:sectPr w:rsidR="0042620A" w:rsidRPr="00AB20CB" w:rsidSect="0042620A">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25" w:rsidRDefault="006E5025">
      <w:r>
        <w:separator/>
      </w:r>
    </w:p>
  </w:endnote>
  <w:endnote w:type="continuationSeparator" w:id="0">
    <w:p w:rsidR="006E5025" w:rsidRDefault="006E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LightSemiCnIt">
    <w:panose1 w:val="00000000000000000000"/>
    <w:charset w:val="00"/>
    <w:family w:val="auto"/>
    <w:notTrueType/>
    <w:pitch w:val="default"/>
    <w:sig w:usb0="00000003" w:usb1="00000000" w:usb2="00000000" w:usb3="00000000" w:csb0="00000001" w:csb1="00000000"/>
  </w:font>
  <w:font w:name="MyriadPro-LightSemiC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A" w:rsidRPr="0042620A" w:rsidRDefault="0042620A" w:rsidP="0042620A">
    <w:pPr>
      <w:pStyle w:val="Footer"/>
      <w:rPr>
        <w:sz w:val="18"/>
        <w:szCs w:val="18"/>
      </w:rPr>
    </w:pPr>
    <w:r w:rsidRPr="0042620A">
      <w:rPr>
        <w:sz w:val="18"/>
        <w:szCs w:val="18"/>
      </w:rPr>
      <w:t xml:space="preserve">ID 1438-09 / April </w:t>
    </w:r>
    <w:proofErr w:type="gramStart"/>
    <w:r w:rsidRPr="0042620A">
      <w:rPr>
        <w:sz w:val="18"/>
        <w:szCs w:val="18"/>
      </w:rPr>
      <w:t xml:space="preserve">2014  </w:t>
    </w:r>
    <w:r w:rsidRPr="0042620A">
      <w:rPr>
        <w:rFonts w:cs="Arial"/>
        <w:sz w:val="18"/>
        <w:szCs w:val="18"/>
      </w:rPr>
      <w:t>©</w:t>
    </w:r>
    <w:proofErr w:type="gramEnd"/>
    <w:r>
      <w:rPr>
        <w:sz w:val="18"/>
        <w:szCs w:val="18"/>
      </w:rPr>
      <w:t>MSA</w:t>
    </w:r>
    <w:r>
      <w:rPr>
        <w:sz w:val="18"/>
        <w:szCs w:val="18"/>
      </w:rPr>
      <w:tab/>
    </w:r>
    <w:r>
      <w:rPr>
        <w:sz w:val="18"/>
        <w:szCs w:val="18"/>
      </w:rPr>
      <w:tab/>
      <w:t>Page 2</w:t>
    </w:r>
    <w:r w:rsidRPr="0042620A">
      <w:rPr>
        <w:sz w:val="18"/>
        <w:szCs w:val="18"/>
      </w:rPr>
      <w:t xml:space="preserve"> of 2</w:t>
    </w:r>
  </w:p>
  <w:p w:rsidR="0042620A" w:rsidRDefault="00426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A" w:rsidRDefault="0042620A">
    <w:pPr>
      <w:pStyle w:val="Footer"/>
    </w:pPr>
    <w:r>
      <w:t>ID 1438-09 / April 2014</w:t>
    </w:r>
    <w:r>
      <w:tab/>
    </w:r>
    <w:r>
      <w:tab/>
      <w:t>Page 2 of 2</w:t>
    </w:r>
  </w:p>
  <w:p w:rsidR="0042620A" w:rsidRDefault="0042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A" w:rsidRPr="0042620A" w:rsidRDefault="0042620A">
    <w:pPr>
      <w:pStyle w:val="Footer"/>
      <w:rPr>
        <w:sz w:val="18"/>
        <w:szCs w:val="18"/>
      </w:rPr>
    </w:pPr>
    <w:r w:rsidRPr="0042620A">
      <w:rPr>
        <w:sz w:val="18"/>
        <w:szCs w:val="18"/>
      </w:rPr>
      <w:t xml:space="preserve">ID 1438-09 / April </w:t>
    </w:r>
    <w:proofErr w:type="gramStart"/>
    <w:r w:rsidRPr="0042620A">
      <w:rPr>
        <w:sz w:val="18"/>
        <w:szCs w:val="18"/>
      </w:rPr>
      <w:t xml:space="preserve">2014  </w:t>
    </w:r>
    <w:r w:rsidRPr="0042620A">
      <w:rPr>
        <w:rFonts w:cs="Arial"/>
        <w:sz w:val="18"/>
        <w:szCs w:val="18"/>
      </w:rPr>
      <w:t>©</w:t>
    </w:r>
    <w:proofErr w:type="gramEnd"/>
    <w:r w:rsidRPr="0042620A">
      <w:rPr>
        <w:sz w:val="18"/>
        <w:szCs w:val="18"/>
      </w:rPr>
      <w:t>MSA</w:t>
    </w:r>
    <w:r w:rsidRPr="0042620A">
      <w:rPr>
        <w:sz w:val="18"/>
        <w:szCs w:val="18"/>
      </w:rPr>
      <w:tab/>
    </w:r>
    <w:r w:rsidRPr="0042620A">
      <w:rPr>
        <w:sz w:val="18"/>
        <w:szCs w:val="18"/>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25" w:rsidRDefault="006E5025">
      <w:r>
        <w:separator/>
      </w:r>
    </w:p>
  </w:footnote>
  <w:footnote w:type="continuationSeparator" w:id="0">
    <w:p w:rsidR="006E5025" w:rsidRDefault="006E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1722"/>
    <w:multiLevelType w:val="singleLevel"/>
    <w:tmpl w:val="53961296"/>
    <w:lvl w:ilvl="0">
      <w:numFmt w:val="bullet"/>
      <w:lvlText w:val="-"/>
      <w:lvlJc w:val="left"/>
      <w:pPr>
        <w:tabs>
          <w:tab w:val="num" w:pos="1800"/>
        </w:tabs>
        <w:ind w:left="1800" w:hanging="360"/>
      </w:pPr>
      <w:rPr>
        <w:rFonts w:ascii="Times New Roman" w:hAnsi="Times New Roman" w:hint="default"/>
      </w:rPr>
    </w:lvl>
  </w:abstractNum>
  <w:abstractNum w:abstractNumId="1">
    <w:nsid w:val="38AC6927"/>
    <w:multiLevelType w:val="singleLevel"/>
    <w:tmpl w:val="AD3090FA"/>
    <w:lvl w:ilvl="0">
      <w:numFmt w:val="bullet"/>
      <w:lvlText w:val="-"/>
      <w:lvlJc w:val="left"/>
      <w:pPr>
        <w:tabs>
          <w:tab w:val="num" w:pos="1800"/>
        </w:tabs>
        <w:ind w:left="18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C6"/>
    <w:rsid w:val="0001022D"/>
    <w:rsid w:val="00030DF3"/>
    <w:rsid w:val="000B0724"/>
    <w:rsid w:val="001142EB"/>
    <w:rsid w:val="001D0AFA"/>
    <w:rsid w:val="00212EC6"/>
    <w:rsid w:val="002240B0"/>
    <w:rsid w:val="00243EF2"/>
    <w:rsid w:val="002D7352"/>
    <w:rsid w:val="003048EC"/>
    <w:rsid w:val="0031344A"/>
    <w:rsid w:val="00350369"/>
    <w:rsid w:val="0040295B"/>
    <w:rsid w:val="0042620A"/>
    <w:rsid w:val="00477A13"/>
    <w:rsid w:val="004B4A8C"/>
    <w:rsid w:val="00565818"/>
    <w:rsid w:val="005C1428"/>
    <w:rsid w:val="0060378B"/>
    <w:rsid w:val="0062664F"/>
    <w:rsid w:val="0068436B"/>
    <w:rsid w:val="006C6A74"/>
    <w:rsid w:val="006E5025"/>
    <w:rsid w:val="00700D1F"/>
    <w:rsid w:val="007058D8"/>
    <w:rsid w:val="00705A6A"/>
    <w:rsid w:val="0077457D"/>
    <w:rsid w:val="007770F0"/>
    <w:rsid w:val="007B46BF"/>
    <w:rsid w:val="007E6A72"/>
    <w:rsid w:val="008C29D1"/>
    <w:rsid w:val="00954D96"/>
    <w:rsid w:val="009820D0"/>
    <w:rsid w:val="009A377B"/>
    <w:rsid w:val="00A46D3A"/>
    <w:rsid w:val="00A90A26"/>
    <w:rsid w:val="00A91449"/>
    <w:rsid w:val="00AB20CB"/>
    <w:rsid w:val="00AC7BEF"/>
    <w:rsid w:val="00B04B1C"/>
    <w:rsid w:val="00B16F2A"/>
    <w:rsid w:val="00B56C39"/>
    <w:rsid w:val="00BF3A0B"/>
    <w:rsid w:val="00C47E19"/>
    <w:rsid w:val="00C57CB6"/>
    <w:rsid w:val="00CA1A6B"/>
    <w:rsid w:val="00D06097"/>
    <w:rsid w:val="00D33CB3"/>
    <w:rsid w:val="00D6589D"/>
    <w:rsid w:val="00E20093"/>
    <w:rsid w:val="00EF43F8"/>
    <w:rsid w:val="00F01D3A"/>
    <w:rsid w:val="00F01DF3"/>
    <w:rsid w:val="00F02FA0"/>
    <w:rsid w:val="00F1751D"/>
    <w:rsid w:val="00F4753E"/>
    <w:rsid w:val="00F9398B"/>
    <w:rsid w:val="00FA2C08"/>
    <w:rsid w:val="00FB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napToGrid w:val="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Narrow" w:hAnsi="Arial Narrow"/>
      <w:snapToGrid w:val="0"/>
      <w:sz w:val="21"/>
    </w:rPr>
  </w:style>
  <w:style w:type="paragraph" w:customStyle="1" w:styleId="TableText">
    <w:name w:val="Table Text"/>
    <w:basedOn w:val="Normal"/>
    <w:rsid w:val="00E20093"/>
    <w:pPr>
      <w:widowControl w:val="0"/>
      <w:spacing w:line="240" w:lineRule="atLeast"/>
      <w:jc w:val="both"/>
    </w:pPr>
  </w:style>
  <w:style w:type="paragraph" w:styleId="BalloonText">
    <w:name w:val="Balloon Text"/>
    <w:basedOn w:val="Normal"/>
    <w:semiHidden/>
    <w:rsid w:val="00CA1A6B"/>
    <w:rPr>
      <w:rFonts w:ascii="Tahoma" w:hAnsi="Tahoma" w:cs="Tahoma"/>
      <w:sz w:val="16"/>
      <w:szCs w:val="16"/>
    </w:rPr>
  </w:style>
  <w:style w:type="paragraph" w:styleId="FootnoteText">
    <w:name w:val="footnote text"/>
    <w:basedOn w:val="Normal"/>
    <w:semiHidden/>
    <w:rsid w:val="00350369"/>
  </w:style>
  <w:style w:type="character" w:styleId="FootnoteReference">
    <w:name w:val="footnote reference"/>
    <w:semiHidden/>
    <w:rsid w:val="00350369"/>
    <w:rPr>
      <w:vertAlign w:val="superscript"/>
    </w:rPr>
  </w:style>
  <w:style w:type="paragraph" w:styleId="Header">
    <w:name w:val="header"/>
    <w:basedOn w:val="Normal"/>
    <w:link w:val="HeaderChar"/>
    <w:rsid w:val="0042620A"/>
    <w:pPr>
      <w:tabs>
        <w:tab w:val="center" w:pos="4680"/>
        <w:tab w:val="right" w:pos="9360"/>
      </w:tabs>
    </w:pPr>
  </w:style>
  <w:style w:type="character" w:customStyle="1" w:styleId="HeaderChar">
    <w:name w:val="Header Char"/>
    <w:basedOn w:val="DefaultParagraphFont"/>
    <w:link w:val="Header"/>
    <w:rsid w:val="0042620A"/>
    <w:rPr>
      <w:rFonts w:ascii="Arial" w:hAnsi="Arial"/>
    </w:rPr>
  </w:style>
  <w:style w:type="paragraph" w:styleId="Footer">
    <w:name w:val="footer"/>
    <w:basedOn w:val="Normal"/>
    <w:link w:val="FooterChar"/>
    <w:uiPriority w:val="99"/>
    <w:rsid w:val="0042620A"/>
    <w:pPr>
      <w:tabs>
        <w:tab w:val="center" w:pos="4680"/>
        <w:tab w:val="right" w:pos="9360"/>
      </w:tabs>
    </w:pPr>
  </w:style>
  <w:style w:type="character" w:customStyle="1" w:styleId="FooterChar">
    <w:name w:val="Footer Char"/>
    <w:basedOn w:val="DefaultParagraphFont"/>
    <w:link w:val="Footer"/>
    <w:uiPriority w:val="99"/>
    <w:rsid w:val="0042620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napToGrid w:val="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Narrow" w:hAnsi="Arial Narrow"/>
      <w:snapToGrid w:val="0"/>
      <w:sz w:val="21"/>
    </w:rPr>
  </w:style>
  <w:style w:type="paragraph" w:customStyle="1" w:styleId="TableText">
    <w:name w:val="Table Text"/>
    <w:basedOn w:val="Normal"/>
    <w:rsid w:val="00E20093"/>
    <w:pPr>
      <w:widowControl w:val="0"/>
      <w:spacing w:line="240" w:lineRule="atLeast"/>
      <w:jc w:val="both"/>
    </w:pPr>
  </w:style>
  <w:style w:type="paragraph" w:styleId="BalloonText">
    <w:name w:val="Balloon Text"/>
    <w:basedOn w:val="Normal"/>
    <w:semiHidden/>
    <w:rsid w:val="00CA1A6B"/>
    <w:rPr>
      <w:rFonts w:ascii="Tahoma" w:hAnsi="Tahoma" w:cs="Tahoma"/>
      <w:sz w:val="16"/>
      <w:szCs w:val="16"/>
    </w:rPr>
  </w:style>
  <w:style w:type="paragraph" w:styleId="FootnoteText">
    <w:name w:val="footnote text"/>
    <w:basedOn w:val="Normal"/>
    <w:semiHidden/>
    <w:rsid w:val="00350369"/>
  </w:style>
  <w:style w:type="character" w:styleId="FootnoteReference">
    <w:name w:val="footnote reference"/>
    <w:semiHidden/>
    <w:rsid w:val="00350369"/>
    <w:rPr>
      <w:vertAlign w:val="superscript"/>
    </w:rPr>
  </w:style>
  <w:style w:type="paragraph" w:styleId="Header">
    <w:name w:val="header"/>
    <w:basedOn w:val="Normal"/>
    <w:link w:val="HeaderChar"/>
    <w:rsid w:val="0042620A"/>
    <w:pPr>
      <w:tabs>
        <w:tab w:val="center" w:pos="4680"/>
        <w:tab w:val="right" w:pos="9360"/>
      </w:tabs>
    </w:pPr>
  </w:style>
  <w:style w:type="character" w:customStyle="1" w:styleId="HeaderChar">
    <w:name w:val="Header Char"/>
    <w:basedOn w:val="DefaultParagraphFont"/>
    <w:link w:val="Header"/>
    <w:rsid w:val="0042620A"/>
    <w:rPr>
      <w:rFonts w:ascii="Arial" w:hAnsi="Arial"/>
    </w:rPr>
  </w:style>
  <w:style w:type="paragraph" w:styleId="Footer">
    <w:name w:val="footer"/>
    <w:basedOn w:val="Normal"/>
    <w:link w:val="FooterChar"/>
    <w:uiPriority w:val="99"/>
    <w:rsid w:val="0042620A"/>
    <w:pPr>
      <w:tabs>
        <w:tab w:val="center" w:pos="4680"/>
        <w:tab w:val="right" w:pos="9360"/>
      </w:tabs>
    </w:pPr>
  </w:style>
  <w:style w:type="character" w:customStyle="1" w:styleId="FooterChar">
    <w:name w:val="Footer Char"/>
    <w:basedOn w:val="DefaultParagraphFont"/>
    <w:link w:val="Footer"/>
    <w:uiPriority w:val="99"/>
    <w:rsid w:val="004262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Product Engineering Sheet</vt:lpstr>
    </vt:vector>
  </TitlesOfParts>
  <Company>General Monitors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Engineering Sheet</dc:title>
  <dc:creator>Edward Naranjo</dc:creator>
  <cp:lastModifiedBy>Donna Schutte</cp:lastModifiedBy>
  <cp:revision>2</cp:revision>
  <cp:lastPrinted>2014-04-02T21:17:00Z</cp:lastPrinted>
  <dcterms:created xsi:type="dcterms:W3CDTF">2014-04-04T17:09:00Z</dcterms:created>
  <dcterms:modified xsi:type="dcterms:W3CDTF">2014-04-04T17:09:00Z</dcterms:modified>
</cp:coreProperties>
</file>